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E7F5" w14:textId="77777777" w:rsidR="00921848" w:rsidRPr="00A129B6" w:rsidRDefault="00921848" w:rsidP="00A129B6">
      <w:pPr>
        <w:spacing w:before="80" w:afterLines="80" w:after="192" w:line="276" w:lineRule="auto"/>
        <w:rPr>
          <w:rFonts w:ascii="Montserrat" w:hAnsi="Montserrat"/>
          <w:b/>
          <w:bCs/>
          <w:sz w:val="20"/>
          <w:szCs w:val="20"/>
          <w:highlight w:val="yellow"/>
        </w:rPr>
      </w:pPr>
    </w:p>
    <w:p w14:paraId="67AC7DB7" w14:textId="77777777" w:rsidR="00921848" w:rsidRPr="00A129B6" w:rsidRDefault="00921848" w:rsidP="00A129B6">
      <w:pPr>
        <w:spacing w:before="80" w:afterLines="80" w:after="192" w:line="276" w:lineRule="auto"/>
        <w:rPr>
          <w:rFonts w:ascii="Montserrat" w:hAnsi="Montserrat"/>
          <w:b/>
          <w:bCs/>
          <w:sz w:val="20"/>
          <w:szCs w:val="20"/>
          <w:highlight w:val="yellow"/>
        </w:rPr>
      </w:pPr>
    </w:p>
    <w:p w14:paraId="7978E483" w14:textId="77777777" w:rsidR="00921848" w:rsidRPr="00A129B6" w:rsidRDefault="00921848" w:rsidP="00A129B6">
      <w:pPr>
        <w:spacing w:before="80" w:afterLines="80" w:after="192" w:line="276" w:lineRule="auto"/>
        <w:rPr>
          <w:rFonts w:ascii="Montserrat" w:hAnsi="Montserrat"/>
          <w:b/>
          <w:bCs/>
          <w:sz w:val="20"/>
          <w:szCs w:val="20"/>
          <w:highlight w:val="yellow"/>
        </w:rPr>
      </w:pPr>
    </w:p>
    <w:p w14:paraId="06CC654B" w14:textId="77777777" w:rsidR="00921848" w:rsidRPr="00A129B6" w:rsidRDefault="00921848" w:rsidP="00A129B6">
      <w:pPr>
        <w:spacing w:before="80" w:afterLines="80" w:after="192" w:line="276" w:lineRule="auto"/>
        <w:rPr>
          <w:rFonts w:ascii="Montserrat" w:hAnsi="Montserrat"/>
          <w:b/>
          <w:bCs/>
          <w:sz w:val="20"/>
          <w:szCs w:val="20"/>
          <w:highlight w:val="yellow"/>
        </w:rPr>
      </w:pPr>
    </w:p>
    <w:p w14:paraId="1ACE8DA1" w14:textId="77777777" w:rsidR="00921848" w:rsidRPr="00A129B6" w:rsidRDefault="00921848" w:rsidP="00A129B6">
      <w:pPr>
        <w:spacing w:before="80" w:afterLines="80" w:after="192" w:line="276" w:lineRule="auto"/>
        <w:rPr>
          <w:rFonts w:ascii="Montserrat" w:hAnsi="Montserrat"/>
          <w:b/>
          <w:bCs/>
          <w:sz w:val="20"/>
          <w:szCs w:val="20"/>
          <w:highlight w:val="yellow"/>
        </w:rPr>
      </w:pPr>
    </w:p>
    <w:p w14:paraId="2D358560" w14:textId="77777777" w:rsidR="00921848" w:rsidRPr="00A129B6" w:rsidRDefault="00921848" w:rsidP="00A129B6">
      <w:pPr>
        <w:spacing w:before="80" w:afterLines="80" w:after="192" w:line="276" w:lineRule="auto"/>
        <w:rPr>
          <w:rFonts w:ascii="Montserrat" w:hAnsi="Montserrat"/>
          <w:b/>
          <w:bCs/>
          <w:sz w:val="20"/>
          <w:szCs w:val="20"/>
          <w:highlight w:val="yellow"/>
        </w:rPr>
      </w:pPr>
    </w:p>
    <w:p w14:paraId="3C28A2C9" w14:textId="77777777" w:rsidR="00921848" w:rsidRPr="00A129B6" w:rsidRDefault="00921848" w:rsidP="00A129B6">
      <w:pPr>
        <w:spacing w:before="80" w:afterLines="80" w:after="192" w:line="276" w:lineRule="auto"/>
        <w:rPr>
          <w:rFonts w:ascii="Montserrat" w:hAnsi="Montserrat"/>
          <w:b/>
          <w:bCs/>
          <w:sz w:val="20"/>
          <w:szCs w:val="20"/>
          <w:highlight w:val="yellow"/>
        </w:rPr>
      </w:pPr>
    </w:p>
    <w:p w14:paraId="26D2E40A" w14:textId="77777777" w:rsidR="00921848" w:rsidRPr="00A129B6" w:rsidRDefault="00921848" w:rsidP="00A129B6">
      <w:pPr>
        <w:spacing w:before="80" w:afterLines="80" w:after="192" w:line="276" w:lineRule="auto"/>
        <w:rPr>
          <w:rFonts w:ascii="Montserrat" w:hAnsi="Montserrat"/>
          <w:b/>
          <w:bCs/>
          <w:sz w:val="20"/>
          <w:szCs w:val="20"/>
          <w:highlight w:val="yellow"/>
        </w:rPr>
      </w:pPr>
    </w:p>
    <w:p w14:paraId="091360B4" w14:textId="77777777" w:rsidR="00766899" w:rsidRPr="0051441C" w:rsidRDefault="00766899" w:rsidP="0051441C">
      <w:pPr>
        <w:spacing w:before="80" w:afterLines="80" w:after="192" w:line="276" w:lineRule="auto"/>
        <w:rPr>
          <w:rFonts w:ascii="Montserrat" w:hAnsi="Montserrat"/>
          <w:b/>
          <w:bCs/>
          <w:sz w:val="20"/>
          <w:szCs w:val="20"/>
          <w:highlight w:val="yellow"/>
        </w:rPr>
      </w:pPr>
    </w:p>
    <w:p w14:paraId="16C67138" w14:textId="2B62BD07" w:rsidR="00766899" w:rsidRDefault="00766899" w:rsidP="00A129B6">
      <w:pPr>
        <w:spacing w:before="80" w:afterLines="80" w:after="192" w:line="276" w:lineRule="auto"/>
        <w:jc w:val="center"/>
        <w:rPr>
          <w:rFonts w:ascii="Montserrat" w:hAnsi="Montserrat"/>
          <w:b/>
          <w:bCs/>
          <w:color w:val="005E00"/>
          <w:sz w:val="36"/>
          <w:szCs w:val="36"/>
        </w:rPr>
      </w:pPr>
      <w:r w:rsidRPr="00A129B6">
        <w:rPr>
          <w:rFonts w:ascii="Montserrat" w:hAnsi="Montserrat"/>
          <w:b/>
          <w:bCs/>
          <w:color w:val="005E00"/>
          <w:sz w:val="36"/>
          <w:szCs w:val="36"/>
        </w:rPr>
        <w:t xml:space="preserve">Lineamientos para el uso, </w:t>
      </w:r>
      <w:r w:rsidR="00791497" w:rsidRPr="00A129B6">
        <w:rPr>
          <w:rFonts w:ascii="Montserrat" w:hAnsi="Montserrat"/>
          <w:b/>
          <w:bCs/>
          <w:color w:val="005E00"/>
          <w:sz w:val="36"/>
          <w:szCs w:val="36"/>
        </w:rPr>
        <w:t>conservación, mantenimiento</w:t>
      </w:r>
      <w:r w:rsidRPr="00A129B6">
        <w:rPr>
          <w:rFonts w:ascii="Montserrat" w:hAnsi="Montserrat"/>
          <w:b/>
          <w:bCs/>
          <w:color w:val="005E00"/>
          <w:sz w:val="36"/>
          <w:szCs w:val="36"/>
        </w:rPr>
        <w:t xml:space="preserve"> y aprovechamiento de in</w:t>
      </w:r>
      <w:r w:rsidR="0027470E" w:rsidRPr="00A129B6">
        <w:rPr>
          <w:rFonts w:ascii="Montserrat" w:hAnsi="Montserrat"/>
          <w:b/>
          <w:bCs/>
          <w:color w:val="005E00"/>
          <w:sz w:val="36"/>
          <w:szCs w:val="36"/>
        </w:rPr>
        <w:t>stalaciones</w:t>
      </w:r>
      <w:r w:rsidRPr="00A129B6">
        <w:rPr>
          <w:rFonts w:ascii="Montserrat" w:hAnsi="Montserrat"/>
          <w:b/>
          <w:bCs/>
          <w:color w:val="005E00"/>
          <w:sz w:val="36"/>
          <w:szCs w:val="36"/>
        </w:rPr>
        <w:t>, mobiliario y equipo del CONALEP</w:t>
      </w:r>
    </w:p>
    <w:p w14:paraId="432D4241" w14:textId="77777777" w:rsidR="000517E7" w:rsidRPr="00A129B6" w:rsidRDefault="000517E7" w:rsidP="00A129B6">
      <w:pPr>
        <w:spacing w:before="80" w:afterLines="80" w:after="192" w:line="276" w:lineRule="auto"/>
        <w:jc w:val="center"/>
        <w:rPr>
          <w:rFonts w:ascii="Montserrat" w:hAnsi="Montserrat"/>
          <w:b/>
          <w:bCs/>
          <w:color w:val="005E00"/>
          <w:sz w:val="36"/>
          <w:szCs w:val="36"/>
        </w:rPr>
      </w:pPr>
    </w:p>
    <w:p w14:paraId="52F519C2" w14:textId="77777777" w:rsidR="00E216DE" w:rsidRDefault="00E216DE" w:rsidP="00A129B6">
      <w:pPr>
        <w:spacing w:before="80" w:afterLines="80" w:after="192" w:line="276" w:lineRule="auto"/>
        <w:jc w:val="center"/>
        <w:rPr>
          <w:rFonts w:ascii="Montserrat" w:hAnsi="Montserrat"/>
          <w:b/>
          <w:bCs/>
          <w:sz w:val="20"/>
          <w:szCs w:val="20"/>
        </w:rPr>
        <w:sectPr w:rsidR="00E216DE" w:rsidSect="006A6518">
          <w:headerReference w:type="default" r:id="rId8"/>
          <w:footerReference w:type="default" r:id="rId9"/>
          <w:headerReference w:type="first" r:id="rId10"/>
          <w:footerReference w:type="first" r:id="rId11"/>
          <w:pgSz w:w="12240" w:h="15840"/>
          <w:pgMar w:top="2269" w:right="1080" w:bottom="1985" w:left="1080" w:header="708" w:footer="984" w:gutter="0"/>
          <w:pgNumType w:start="0"/>
          <w:cols w:space="708"/>
          <w:titlePg/>
          <w:docGrid w:linePitch="360"/>
        </w:sectPr>
      </w:pPr>
    </w:p>
    <w:p w14:paraId="6BD99F70" w14:textId="77777777" w:rsidR="00766899" w:rsidRPr="00A129B6" w:rsidRDefault="00766899" w:rsidP="00A129B6">
      <w:pPr>
        <w:spacing w:before="80" w:afterLines="80" w:after="192" w:line="276" w:lineRule="auto"/>
        <w:jc w:val="center"/>
        <w:rPr>
          <w:rFonts w:ascii="Montserrat" w:hAnsi="Montserrat"/>
          <w:b/>
          <w:bCs/>
          <w:sz w:val="20"/>
          <w:szCs w:val="20"/>
        </w:rPr>
      </w:pPr>
    </w:p>
    <w:p w14:paraId="1B0B0F59" w14:textId="54677BE5" w:rsidR="00921848" w:rsidRPr="00A129B6" w:rsidRDefault="00570ED3" w:rsidP="00A129B6">
      <w:pPr>
        <w:spacing w:before="80" w:afterLines="80" w:after="192" w:line="276" w:lineRule="auto"/>
        <w:jc w:val="both"/>
        <w:rPr>
          <w:rFonts w:ascii="Montserrat" w:hAnsi="Montserrat"/>
          <w:sz w:val="20"/>
          <w:szCs w:val="20"/>
        </w:rPr>
      </w:pPr>
      <w:r w:rsidRPr="00A129B6">
        <w:rPr>
          <w:rFonts w:ascii="Montserrat" w:hAnsi="Montserrat"/>
          <w:sz w:val="20"/>
          <w:szCs w:val="20"/>
        </w:rPr>
        <w:t>Mtro. Rodrigo Alejandro Rojas Navarrete</w:t>
      </w:r>
      <w:r w:rsidR="00921848" w:rsidRPr="00A129B6">
        <w:rPr>
          <w:rFonts w:ascii="Montserrat" w:hAnsi="Montserrat"/>
          <w:sz w:val="20"/>
          <w:szCs w:val="20"/>
        </w:rPr>
        <w:t xml:space="preserve">, en mi carácter de Director General del Colegio Nacional de Educación Profesional Técnica, con fundamento en </w:t>
      </w:r>
      <w:r w:rsidR="00886F15" w:rsidRPr="00A129B6">
        <w:rPr>
          <w:rFonts w:ascii="Montserrat" w:hAnsi="Montserrat"/>
          <w:sz w:val="20"/>
          <w:szCs w:val="20"/>
        </w:rPr>
        <w:t>los</w:t>
      </w:r>
      <w:r w:rsidR="00921848" w:rsidRPr="00A129B6">
        <w:rPr>
          <w:rFonts w:ascii="Montserrat" w:hAnsi="Montserrat"/>
          <w:sz w:val="20"/>
          <w:szCs w:val="20"/>
        </w:rPr>
        <w:t xml:space="preserve"> artículo</w:t>
      </w:r>
      <w:r w:rsidR="00886F15" w:rsidRPr="00A129B6">
        <w:rPr>
          <w:rFonts w:ascii="Montserrat" w:hAnsi="Montserrat"/>
          <w:sz w:val="20"/>
          <w:szCs w:val="20"/>
        </w:rPr>
        <w:t>s</w:t>
      </w:r>
      <w:r w:rsidR="00921848" w:rsidRPr="00A129B6">
        <w:rPr>
          <w:rFonts w:ascii="Montserrat" w:hAnsi="Montserrat"/>
          <w:sz w:val="20"/>
          <w:szCs w:val="20"/>
        </w:rPr>
        <w:t xml:space="preserve"> 59, fracción XII de la Ley Federal de Entidades </w:t>
      </w:r>
      <w:r w:rsidR="003D4F09" w:rsidRPr="00A129B6">
        <w:rPr>
          <w:rFonts w:ascii="Montserrat" w:hAnsi="Montserrat"/>
          <w:sz w:val="20"/>
          <w:szCs w:val="20"/>
        </w:rPr>
        <w:t>Paraestatales; 14</w:t>
      </w:r>
      <w:r w:rsidR="00921848" w:rsidRPr="00A129B6">
        <w:rPr>
          <w:rFonts w:ascii="Montserrat" w:hAnsi="Montserrat"/>
          <w:sz w:val="20"/>
          <w:szCs w:val="20"/>
        </w:rPr>
        <w:t xml:space="preserve">, fracción XI del </w:t>
      </w:r>
      <w:r w:rsidR="00F43B1E" w:rsidRPr="00A129B6">
        <w:rPr>
          <w:rFonts w:ascii="Montserrat" w:hAnsi="Montserrat"/>
          <w:sz w:val="20"/>
          <w:szCs w:val="20"/>
        </w:rPr>
        <w:t xml:space="preserve">DECRETO </w:t>
      </w:r>
      <w:r w:rsidR="00921848" w:rsidRPr="00A129B6">
        <w:rPr>
          <w:rFonts w:ascii="Montserrat" w:hAnsi="Montserrat"/>
          <w:sz w:val="20"/>
          <w:szCs w:val="20"/>
        </w:rPr>
        <w:t>que crea al Colegio Nacional de Educación Profesional Técnica; y artículo 10 del Estatuto Orgánico del Colegio Nacional de Educación Profesional Técnica</w:t>
      </w:r>
      <w:r w:rsidR="00F43B1E" w:rsidRPr="00A129B6">
        <w:rPr>
          <w:rFonts w:ascii="Montserrat" w:hAnsi="Montserrat"/>
          <w:sz w:val="20"/>
          <w:szCs w:val="20"/>
        </w:rPr>
        <w:t>;</w:t>
      </w:r>
      <w:r w:rsidR="00921848" w:rsidRPr="00A129B6">
        <w:rPr>
          <w:rFonts w:ascii="Montserrat" w:hAnsi="Montserrat"/>
          <w:sz w:val="20"/>
          <w:szCs w:val="20"/>
        </w:rPr>
        <w:t xml:space="preserve"> y con base en la siguiente:</w:t>
      </w:r>
    </w:p>
    <w:p w14:paraId="77D1800F" w14:textId="77777777" w:rsidR="00B02485" w:rsidRPr="00A129B6" w:rsidRDefault="00B02485" w:rsidP="00A129B6">
      <w:pPr>
        <w:spacing w:before="80" w:afterLines="80" w:after="192" w:line="276" w:lineRule="auto"/>
        <w:jc w:val="both"/>
        <w:rPr>
          <w:rFonts w:ascii="Montserrat" w:hAnsi="Montserrat"/>
          <w:sz w:val="20"/>
          <w:szCs w:val="20"/>
        </w:rPr>
      </w:pPr>
    </w:p>
    <w:p w14:paraId="678DC4CF" w14:textId="679FD68B" w:rsidR="00921848" w:rsidRPr="00A129B6" w:rsidRDefault="00710EE7" w:rsidP="00A129B6">
      <w:pPr>
        <w:spacing w:before="80" w:afterLines="80" w:after="192" w:line="276" w:lineRule="auto"/>
        <w:jc w:val="center"/>
        <w:rPr>
          <w:rFonts w:ascii="Montserrat" w:hAnsi="Montserrat"/>
          <w:b/>
          <w:bCs/>
          <w:spacing w:val="40"/>
          <w:sz w:val="20"/>
          <w:szCs w:val="20"/>
        </w:rPr>
      </w:pPr>
      <w:r w:rsidRPr="00A129B6">
        <w:rPr>
          <w:rFonts w:ascii="Montserrat" w:hAnsi="Montserrat"/>
          <w:b/>
          <w:bCs/>
          <w:spacing w:val="40"/>
          <w:sz w:val="20"/>
          <w:szCs w:val="20"/>
        </w:rPr>
        <w:t>EXPOSICIÓN DE MOTIVOS</w:t>
      </w:r>
    </w:p>
    <w:p w14:paraId="1EFA0588" w14:textId="067EB25F" w:rsidR="00DE1333" w:rsidRPr="004D3B63" w:rsidRDefault="00C2742B" w:rsidP="00A129B6">
      <w:pPr>
        <w:spacing w:before="80" w:afterLines="80" w:after="192" w:line="276" w:lineRule="auto"/>
        <w:jc w:val="both"/>
        <w:rPr>
          <w:rFonts w:ascii="Montserrat" w:hAnsi="Montserrat"/>
          <w:sz w:val="20"/>
          <w:szCs w:val="20"/>
        </w:rPr>
      </w:pPr>
      <w:r w:rsidRPr="00A129B6">
        <w:rPr>
          <w:rFonts w:ascii="Montserrat" w:hAnsi="Montserrat"/>
          <w:sz w:val="20"/>
          <w:szCs w:val="20"/>
        </w:rPr>
        <w:t>L</w:t>
      </w:r>
      <w:r w:rsidR="00ED4636" w:rsidRPr="00A129B6">
        <w:rPr>
          <w:rFonts w:ascii="Montserrat" w:hAnsi="Montserrat"/>
          <w:sz w:val="20"/>
          <w:szCs w:val="20"/>
        </w:rPr>
        <w:t xml:space="preserve">a Ley General de Bienes Nacionales, </w:t>
      </w:r>
      <w:r w:rsidR="00F5586D" w:rsidRPr="00A129B6">
        <w:rPr>
          <w:rFonts w:ascii="Montserrat" w:hAnsi="Montserrat"/>
          <w:sz w:val="20"/>
          <w:szCs w:val="20"/>
        </w:rPr>
        <w:t xml:space="preserve">prevé como obligación adoptar las medidas conducentes para la adecuada, conservación, mantenimiento, vigilancia y en su caso aseguramiento contra daños de los inmuebles a cargo de las instituciones, en este sentido, al constituir las áreas físicas destinadas al </w:t>
      </w:r>
      <w:r w:rsidR="00F5586D" w:rsidRPr="004D3B63">
        <w:rPr>
          <w:rFonts w:ascii="Montserrat" w:hAnsi="Montserrat"/>
          <w:sz w:val="20"/>
          <w:szCs w:val="20"/>
        </w:rPr>
        <w:t>objetivo del Colegio, parte de su patrimonio, es menester contar con disposiciones claras y específicas que coadyuven a la observancia de lo establecido en la Ley General de Bienes Nacionales</w:t>
      </w:r>
      <w:r w:rsidR="00DE1333" w:rsidRPr="004D3B63">
        <w:rPr>
          <w:rFonts w:ascii="Montserrat" w:hAnsi="Montserrat"/>
          <w:sz w:val="20"/>
          <w:szCs w:val="20"/>
        </w:rPr>
        <w:t xml:space="preserve"> y de conformidad con las prioridades de la Nueva Escuela Mexicana, que establece “Entornos educativos dignos y sana convivencia” con la finalidad de contar con escuelas accesibles, seguras, limpias, salubres, equipadas, con infraestructura y acompañamiento que generen entornos favorables para el aprendizaje del estudiantado.</w:t>
      </w:r>
    </w:p>
    <w:p w14:paraId="70552A4D" w14:textId="49135882" w:rsidR="00F5586D" w:rsidRPr="00A129B6" w:rsidRDefault="00C517AF" w:rsidP="00A129B6">
      <w:pPr>
        <w:spacing w:before="80" w:afterLines="80" w:after="192" w:line="276" w:lineRule="auto"/>
        <w:jc w:val="both"/>
        <w:rPr>
          <w:rFonts w:ascii="Montserrat" w:hAnsi="Montserrat"/>
          <w:sz w:val="20"/>
          <w:szCs w:val="20"/>
        </w:rPr>
      </w:pPr>
      <w:r w:rsidRPr="00A129B6">
        <w:rPr>
          <w:rFonts w:ascii="Montserrat" w:hAnsi="Montserrat"/>
          <w:sz w:val="20"/>
          <w:szCs w:val="20"/>
        </w:rPr>
        <w:t xml:space="preserve">Ahora bien, del </w:t>
      </w:r>
      <w:r w:rsidR="00F5586D" w:rsidRPr="00A129B6">
        <w:rPr>
          <w:rFonts w:ascii="Montserrat" w:hAnsi="Montserrat"/>
          <w:sz w:val="20"/>
          <w:szCs w:val="20"/>
        </w:rPr>
        <w:t xml:space="preserve">análisis realizado </w:t>
      </w:r>
      <w:r w:rsidR="00886F15" w:rsidRPr="00A129B6">
        <w:rPr>
          <w:rFonts w:ascii="Montserrat" w:hAnsi="Montserrat"/>
          <w:sz w:val="20"/>
          <w:szCs w:val="20"/>
        </w:rPr>
        <w:t xml:space="preserve">al </w:t>
      </w:r>
      <w:r w:rsidR="00886F15" w:rsidRPr="00A129B6">
        <w:rPr>
          <w:rFonts w:ascii="Montserrat" w:eastAsia="Times New Roman" w:hAnsi="Montserrat" w:cs="Times New Roman"/>
          <w:sz w:val="20"/>
          <w:szCs w:val="20"/>
          <w:lang w:eastAsia="es-MX"/>
        </w:rPr>
        <w:t xml:space="preserve">Acuerdo DG-07-/DCAJ-07/SA-02/2018, a través del cual </w:t>
      </w:r>
      <w:r w:rsidR="00886F15" w:rsidRPr="00A129B6">
        <w:rPr>
          <w:rFonts w:ascii="Montserrat" w:eastAsia="Times New Roman" w:hAnsi="Montserrat" w:cs="Times New Roman"/>
          <w:color w:val="000000"/>
          <w:sz w:val="20"/>
          <w:szCs w:val="20"/>
          <w:lang w:eastAsia="es-MX"/>
        </w:rPr>
        <w:t>se actualizan los Lineamientos para el Mantenimiento a Equipamiento, Inmuebles e Instalaciones del CONALEP, así como al Acuerdo número DG-10/DCAJ-10/SA-06/2015, a través del cual se establecen los Lineamientos para el uso de instalaciones y servicios de los Planteles del Sistema CONALEP</w:t>
      </w:r>
      <w:r w:rsidR="00F5586D" w:rsidRPr="00A129B6">
        <w:rPr>
          <w:rFonts w:ascii="Montserrat" w:eastAsia="Times New Roman" w:hAnsi="Montserrat" w:cs="Times New Roman"/>
          <w:color w:val="000000"/>
          <w:sz w:val="20"/>
          <w:szCs w:val="20"/>
          <w:lang w:eastAsia="es-MX"/>
        </w:rPr>
        <w:t xml:space="preserve">, se </w:t>
      </w:r>
      <w:r w:rsidR="00DE1333" w:rsidRPr="00A129B6">
        <w:rPr>
          <w:rFonts w:ascii="Montserrat" w:eastAsia="Times New Roman" w:hAnsi="Montserrat" w:cs="Times New Roman"/>
          <w:color w:val="000000"/>
          <w:sz w:val="20"/>
          <w:szCs w:val="20"/>
          <w:lang w:eastAsia="es-MX"/>
        </w:rPr>
        <w:t>estimó</w:t>
      </w:r>
      <w:r w:rsidR="00F5586D" w:rsidRPr="00A129B6">
        <w:rPr>
          <w:rFonts w:ascii="Montserrat" w:eastAsia="Times New Roman" w:hAnsi="Montserrat" w:cs="Times New Roman"/>
          <w:color w:val="000000"/>
          <w:sz w:val="20"/>
          <w:szCs w:val="20"/>
          <w:lang w:eastAsia="es-MX"/>
        </w:rPr>
        <w:t xml:space="preserve"> pertinente emitir una sola regulación que considerará el contenido de ambas disposiciones; para ello se determinan cada una de las instalaciones del CONALEP, precisando los derechos, obligaciones y prohibiciones de los usuarios, asimismo se establecen los mecanismos de mantenimiento a operar </w:t>
      </w:r>
      <w:r w:rsidR="002A27FE" w:rsidRPr="00A129B6">
        <w:rPr>
          <w:rFonts w:ascii="Montserrat" w:eastAsia="Times New Roman" w:hAnsi="Montserrat" w:cs="Times New Roman"/>
          <w:color w:val="000000"/>
          <w:sz w:val="20"/>
          <w:szCs w:val="20"/>
          <w:lang w:eastAsia="es-MX"/>
        </w:rPr>
        <w:t xml:space="preserve">y las áreas responsables de ello. </w:t>
      </w:r>
    </w:p>
    <w:p w14:paraId="7AA3990B" w14:textId="19B16A99" w:rsidR="00921848" w:rsidRPr="00A129B6" w:rsidRDefault="00921848" w:rsidP="00A129B6">
      <w:pPr>
        <w:spacing w:before="80" w:afterLines="80" w:after="192" w:line="276" w:lineRule="auto"/>
        <w:jc w:val="both"/>
        <w:rPr>
          <w:rFonts w:ascii="Montserrat" w:hAnsi="Montserrat"/>
          <w:sz w:val="20"/>
          <w:szCs w:val="20"/>
        </w:rPr>
      </w:pPr>
      <w:bookmarkStart w:id="0" w:name="_Hlk185243227"/>
      <w:r w:rsidRPr="00A129B6">
        <w:rPr>
          <w:rFonts w:ascii="Montserrat" w:hAnsi="Montserrat"/>
          <w:sz w:val="20"/>
          <w:szCs w:val="20"/>
        </w:rPr>
        <w:t xml:space="preserve">El presente ordenamiento fue aprobado por el Órgano de Gobierno del CONALEP, de conformidad con el artículo 9, fracción V, del Decreto que crea el Colegio Nacional de Educación Profesional Técnica, mediante Acuerdo </w:t>
      </w:r>
      <w:r w:rsidR="007F5535">
        <w:rPr>
          <w:rFonts w:ascii="Montserrat" w:hAnsi="Montserrat"/>
          <w:sz w:val="20"/>
          <w:szCs w:val="20"/>
        </w:rPr>
        <w:t>SO/I-25/</w:t>
      </w:r>
      <w:proofErr w:type="gramStart"/>
      <w:r w:rsidR="007F5535">
        <w:rPr>
          <w:rFonts w:ascii="Montserrat" w:hAnsi="Montserrat"/>
          <w:sz w:val="20"/>
          <w:szCs w:val="20"/>
        </w:rPr>
        <w:t>11,R</w:t>
      </w:r>
      <w:proofErr w:type="gramEnd"/>
      <w:r w:rsidR="007F5535">
        <w:rPr>
          <w:rFonts w:ascii="Montserrat" w:hAnsi="Montserrat"/>
          <w:sz w:val="20"/>
          <w:szCs w:val="20"/>
        </w:rPr>
        <w:t xml:space="preserve">, </w:t>
      </w:r>
      <w:r w:rsidRPr="00A129B6">
        <w:rPr>
          <w:rFonts w:ascii="Montserrat" w:hAnsi="Montserrat"/>
          <w:sz w:val="20"/>
          <w:szCs w:val="20"/>
        </w:rPr>
        <w:t xml:space="preserve">establecido en la </w:t>
      </w:r>
      <w:r w:rsidR="007F5535">
        <w:rPr>
          <w:rFonts w:ascii="Montserrat" w:hAnsi="Montserrat"/>
          <w:sz w:val="20"/>
          <w:szCs w:val="20"/>
        </w:rPr>
        <w:t xml:space="preserve">Primera </w:t>
      </w:r>
      <w:r w:rsidRPr="00A129B6">
        <w:rPr>
          <w:rFonts w:ascii="Montserrat" w:hAnsi="Montserrat"/>
          <w:sz w:val="20"/>
          <w:szCs w:val="20"/>
        </w:rPr>
        <w:t xml:space="preserve">Sesión </w:t>
      </w:r>
      <w:r w:rsidR="007F5535">
        <w:rPr>
          <w:rFonts w:ascii="Montserrat" w:hAnsi="Montserrat"/>
          <w:sz w:val="20"/>
          <w:szCs w:val="20"/>
        </w:rPr>
        <w:t>Ordinaria</w:t>
      </w:r>
      <w:r w:rsidRPr="00A129B6">
        <w:rPr>
          <w:rFonts w:ascii="Montserrat" w:hAnsi="Montserrat"/>
          <w:sz w:val="20"/>
          <w:szCs w:val="20"/>
        </w:rPr>
        <w:t xml:space="preserve"> del 202</w:t>
      </w:r>
      <w:r w:rsidR="007F5535">
        <w:rPr>
          <w:rFonts w:ascii="Montserrat" w:hAnsi="Montserrat"/>
          <w:sz w:val="20"/>
          <w:szCs w:val="20"/>
        </w:rPr>
        <w:t>5</w:t>
      </w:r>
      <w:r w:rsidRPr="00A129B6">
        <w:rPr>
          <w:rFonts w:ascii="Montserrat" w:hAnsi="Montserrat"/>
          <w:sz w:val="20"/>
          <w:szCs w:val="20"/>
        </w:rPr>
        <w:t xml:space="preserve">, celebrada el </w:t>
      </w:r>
      <w:r w:rsidR="007F5535">
        <w:rPr>
          <w:rFonts w:ascii="Montserrat" w:hAnsi="Montserrat"/>
          <w:sz w:val="20"/>
          <w:szCs w:val="20"/>
        </w:rPr>
        <w:t>5 de marzo de 2025.</w:t>
      </w:r>
      <w:r w:rsidRPr="00A129B6">
        <w:rPr>
          <w:rFonts w:ascii="Montserrat" w:hAnsi="Montserrat"/>
          <w:sz w:val="20"/>
          <w:szCs w:val="20"/>
        </w:rPr>
        <w:t xml:space="preserve"> Por lo antes expuesto, he tenido a bien emitir la actualización de los:</w:t>
      </w:r>
    </w:p>
    <w:bookmarkEnd w:id="0"/>
    <w:p w14:paraId="71332624" w14:textId="7BEFA070" w:rsidR="00921848" w:rsidRPr="00A129B6" w:rsidRDefault="00921848" w:rsidP="00A129B6">
      <w:pPr>
        <w:spacing w:before="80" w:afterLines="80" w:after="192" w:line="276" w:lineRule="auto"/>
        <w:jc w:val="center"/>
        <w:rPr>
          <w:rFonts w:ascii="Montserrat" w:hAnsi="Montserrat"/>
          <w:b/>
          <w:bCs/>
          <w:color w:val="003400"/>
          <w:sz w:val="20"/>
          <w:szCs w:val="20"/>
        </w:rPr>
      </w:pPr>
      <w:r w:rsidRPr="00A129B6">
        <w:rPr>
          <w:rFonts w:ascii="Montserrat" w:hAnsi="Montserrat"/>
          <w:b/>
          <w:bCs/>
          <w:color w:val="003400"/>
          <w:sz w:val="20"/>
          <w:szCs w:val="20"/>
        </w:rPr>
        <w:t>Lineamientos</w:t>
      </w:r>
      <w:r w:rsidR="003D4F09" w:rsidRPr="00A129B6">
        <w:rPr>
          <w:rFonts w:ascii="Montserrat" w:hAnsi="Montserrat"/>
          <w:b/>
          <w:bCs/>
          <w:color w:val="003400"/>
          <w:sz w:val="20"/>
          <w:szCs w:val="20"/>
        </w:rPr>
        <w:t xml:space="preserve"> para el uso, conservación, mantenimiento y aprovechamiento de instalaciones, mobiliario y equipo del CONALEP.</w:t>
      </w:r>
    </w:p>
    <w:p w14:paraId="288B3375" w14:textId="6F15F852" w:rsidR="002F774D" w:rsidRDefault="002F774D">
      <w:pPr>
        <w:spacing w:after="160" w:line="259" w:lineRule="auto"/>
        <w:rPr>
          <w:rFonts w:ascii="Montserrat" w:hAnsi="Montserrat"/>
          <w:sz w:val="20"/>
          <w:szCs w:val="20"/>
        </w:rPr>
      </w:pPr>
      <w:r>
        <w:rPr>
          <w:rFonts w:ascii="Montserrat" w:hAnsi="Montserrat"/>
          <w:sz w:val="20"/>
          <w:szCs w:val="20"/>
        </w:rPr>
        <w:br w:type="page"/>
      </w:r>
    </w:p>
    <w:p w14:paraId="38E45C4C" w14:textId="77777777" w:rsidR="00921848" w:rsidRPr="00A129B6" w:rsidRDefault="00921848" w:rsidP="00A129B6">
      <w:pPr>
        <w:spacing w:before="80" w:afterLines="80" w:after="192" w:line="276" w:lineRule="auto"/>
        <w:jc w:val="both"/>
        <w:rPr>
          <w:rFonts w:ascii="Montserrat" w:hAnsi="Montserrat"/>
          <w:sz w:val="20"/>
          <w:szCs w:val="20"/>
        </w:rPr>
      </w:pPr>
    </w:p>
    <w:p w14:paraId="1E2BCBF2" w14:textId="77777777" w:rsidR="00921848" w:rsidRPr="00A129B6" w:rsidRDefault="00921848" w:rsidP="00A129B6">
      <w:pPr>
        <w:spacing w:before="80" w:afterLines="80" w:after="192" w:line="276" w:lineRule="auto"/>
        <w:jc w:val="center"/>
        <w:rPr>
          <w:rFonts w:ascii="Montserrat" w:hAnsi="Montserrat"/>
          <w:b/>
          <w:bCs/>
          <w:sz w:val="20"/>
          <w:szCs w:val="20"/>
        </w:rPr>
      </w:pPr>
      <w:r w:rsidRPr="00A129B6">
        <w:rPr>
          <w:rFonts w:ascii="Montserrat" w:hAnsi="Montserrat"/>
          <w:b/>
          <w:bCs/>
          <w:sz w:val="20"/>
          <w:szCs w:val="20"/>
        </w:rPr>
        <w:t>Contenido</w:t>
      </w:r>
    </w:p>
    <w:p w14:paraId="473666DD" w14:textId="77777777" w:rsidR="00A06E49" w:rsidRPr="00A129B6" w:rsidRDefault="00A06E49" w:rsidP="00A129B6">
      <w:pPr>
        <w:spacing w:before="80" w:afterLines="80" w:after="192" w:line="276" w:lineRule="auto"/>
        <w:jc w:val="both"/>
        <w:rPr>
          <w:rFonts w:ascii="Montserrat" w:hAnsi="Montserrat"/>
          <w:sz w:val="20"/>
          <w:szCs w:val="20"/>
        </w:rPr>
      </w:pPr>
    </w:p>
    <w:p w14:paraId="7845D1E9" w14:textId="671CA6F1" w:rsidR="001A3EEB" w:rsidRDefault="009513EA">
      <w:pPr>
        <w:pStyle w:val="TDC1"/>
        <w:tabs>
          <w:tab w:val="right" w:leader="dot" w:pos="10070"/>
        </w:tabs>
        <w:rPr>
          <w:rFonts w:asciiTheme="minorHAnsi" w:eastAsiaTheme="minorEastAsia" w:hAnsiTheme="minorHAnsi"/>
          <w:b w:val="0"/>
          <w:bCs w:val="0"/>
          <w:iCs w:val="0"/>
          <w:noProof/>
          <w:sz w:val="24"/>
          <w:szCs w:val="24"/>
          <w:lang w:eastAsia="es-MX"/>
        </w:rPr>
      </w:pPr>
      <w:r>
        <w:rPr>
          <w:szCs w:val="20"/>
        </w:rPr>
        <w:fldChar w:fldCharType="begin"/>
      </w:r>
      <w:r>
        <w:rPr>
          <w:szCs w:val="20"/>
        </w:rPr>
        <w:instrText xml:space="preserve"> TOC \o "1-3" \h \z \u </w:instrText>
      </w:r>
      <w:r>
        <w:rPr>
          <w:szCs w:val="20"/>
        </w:rPr>
        <w:fldChar w:fldCharType="separate"/>
      </w:r>
      <w:hyperlink w:anchor="_Toc193460638" w:history="1">
        <w:r w:rsidR="001A3EEB" w:rsidRPr="000A7143">
          <w:rPr>
            <w:rStyle w:val="Hipervnculo"/>
            <w:noProof/>
          </w:rPr>
          <w:t>MARCO JURÍDICO</w:t>
        </w:r>
        <w:r w:rsidR="001A3EEB">
          <w:rPr>
            <w:noProof/>
            <w:webHidden/>
          </w:rPr>
          <w:tab/>
        </w:r>
        <w:r w:rsidR="001A3EEB">
          <w:rPr>
            <w:noProof/>
            <w:webHidden/>
          </w:rPr>
          <w:fldChar w:fldCharType="begin"/>
        </w:r>
        <w:r w:rsidR="001A3EEB">
          <w:rPr>
            <w:noProof/>
            <w:webHidden/>
          </w:rPr>
          <w:instrText xml:space="preserve"> PAGEREF _Toc193460638 \h </w:instrText>
        </w:r>
        <w:r w:rsidR="001A3EEB">
          <w:rPr>
            <w:noProof/>
            <w:webHidden/>
          </w:rPr>
        </w:r>
        <w:r w:rsidR="001A3EEB">
          <w:rPr>
            <w:noProof/>
            <w:webHidden/>
          </w:rPr>
          <w:fldChar w:fldCharType="separate"/>
        </w:r>
        <w:r w:rsidR="001A3EEB">
          <w:rPr>
            <w:noProof/>
            <w:webHidden/>
          </w:rPr>
          <w:t>3</w:t>
        </w:r>
        <w:r w:rsidR="001A3EEB">
          <w:rPr>
            <w:noProof/>
            <w:webHidden/>
          </w:rPr>
          <w:fldChar w:fldCharType="end"/>
        </w:r>
      </w:hyperlink>
    </w:p>
    <w:p w14:paraId="2992D18E" w14:textId="41BC7CED" w:rsidR="001A3EEB" w:rsidRDefault="001A3EEB">
      <w:pPr>
        <w:pStyle w:val="TDC1"/>
        <w:tabs>
          <w:tab w:val="right" w:leader="dot" w:pos="10070"/>
        </w:tabs>
        <w:rPr>
          <w:rFonts w:asciiTheme="minorHAnsi" w:eastAsiaTheme="minorEastAsia" w:hAnsiTheme="minorHAnsi"/>
          <w:b w:val="0"/>
          <w:bCs w:val="0"/>
          <w:iCs w:val="0"/>
          <w:noProof/>
          <w:sz w:val="24"/>
          <w:szCs w:val="24"/>
          <w:lang w:eastAsia="es-MX"/>
        </w:rPr>
      </w:pPr>
      <w:hyperlink w:anchor="_Toc193460639" w:history="1">
        <w:r w:rsidRPr="000A7143">
          <w:rPr>
            <w:rStyle w:val="Hipervnculo"/>
            <w:noProof/>
          </w:rPr>
          <w:t>CAPÍTULO PRIMERO. DISPOSICIONES GENERALES</w:t>
        </w:r>
        <w:r>
          <w:rPr>
            <w:noProof/>
            <w:webHidden/>
          </w:rPr>
          <w:tab/>
        </w:r>
        <w:r>
          <w:rPr>
            <w:noProof/>
            <w:webHidden/>
          </w:rPr>
          <w:fldChar w:fldCharType="begin"/>
        </w:r>
        <w:r>
          <w:rPr>
            <w:noProof/>
            <w:webHidden/>
          </w:rPr>
          <w:instrText xml:space="preserve"> PAGEREF _Toc193460639 \h </w:instrText>
        </w:r>
        <w:r>
          <w:rPr>
            <w:noProof/>
            <w:webHidden/>
          </w:rPr>
        </w:r>
        <w:r>
          <w:rPr>
            <w:noProof/>
            <w:webHidden/>
          </w:rPr>
          <w:fldChar w:fldCharType="separate"/>
        </w:r>
        <w:r>
          <w:rPr>
            <w:noProof/>
            <w:webHidden/>
          </w:rPr>
          <w:t>4</w:t>
        </w:r>
        <w:r>
          <w:rPr>
            <w:noProof/>
            <w:webHidden/>
          </w:rPr>
          <w:fldChar w:fldCharType="end"/>
        </w:r>
      </w:hyperlink>
    </w:p>
    <w:p w14:paraId="007DFC72" w14:textId="771D2800" w:rsidR="001A3EEB" w:rsidRDefault="001A3EEB">
      <w:pPr>
        <w:pStyle w:val="TDC1"/>
        <w:tabs>
          <w:tab w:val="right" w:leader="dot" w:pos="10070"/>
        </w:tabs>
        <w:rPr>
          <w:rFonts w:asciiTheme="minorHAnsi" w:eastAsiaTheme="minorEastAsia" w:hAnsiTheme="minorHAnsi"/>
          <w:b w:val="0"/>
          <w:bCs w:val="0"/>
          <w:iCs w:val="0"/>
          <w:noProof/>
          <w:sz w:val="24"/>
          <w:szCs w:val="24"/>
          <w:lang w:eastAsia="es-MX"/>
        </w:rPr>
      </w:pPr>
      <w:hyperlink w:anchor="_Toc193460640" w:history="1">
        <w:r w:rsidRPr="000A7143">
          <w:rPr>
            <w:rStyle w:val="Hipervnculo"/>
            <w:noProof/>
          </w:rPr>
          <w:t>CAPÍTULO SEGUNDO. DE LAS INSTALACIONES DEL CONALEP</w:t>
        </w:r>
        <w:r>
          <w:rPr>
            <w:noProof/>
            <w:webHidden/>
          </w:rPr>
          <w:tab/>
        </w:r>
        <w:r>
          <w:rPr>
            <w:noProof/>
            <w:webHidden/>
          </w:rPr>
          <w:fldChar w:fldCharType="begin"/>
        </w:r>
        <w:r>
          <w:rPr>
            <w:noProof/>
            <w:webHidden/>
          </w:rPr>
          <w:instrText xml:space="preserve"> PAGEREF _Toc193460640 \h </w:instrText>
        </w:r>
        <w:r>
          <w:rPr>
            <w:noProof/>
            <w:webHidden/>
          </w:rPr>
        </w:r>
        <w:r>
          <w:rPr>
            <w:noProof/>
            <w:webHidden/>
          </w:rPr>
          <w:fldChar w:fldCharType="separate"/>
        </w:r>
        <w:r>
          <w:rPr>
            <w:noProof/>
            <w:webHidden/>
          </w:rPr>
          <w:t>5</w:t>
        </w:r>
        <w:r>
          <w:rPr>
            <w:noProof/>
            <w:webHidden/>
          </w:rPr>
          <w:fldChar w:fldCharType="end"/>
        </w:r>
      </w:hyperlink>
    </w:p>
    <w:p w14:paraId="7C4A5C4E" w14:textId="56112A4B" w:rsidR="001A3EEB" w:rsidRDefault="001A3EEB">
      <w:pPr>
        <w:pStyle w:val="TDC1"/>
        <w:tabs>
          <w:tab w:val="right" w:leader="dot" w:pos="10070"/>
        </w:tabs>
        <w:rPr>
          <w:rFonts w:asciiTheme="minorHAnsi" w:eastAsiaTheme="minorEastAsia" w:hAnsiTheme="minorHAnsi"/>
          <w:b w:val="0"/>
          <w:bCs w:val="0"/>
          <w:iCs w:val="0"/>
          <w:noProof/>
          <w:sz w:val="24"/>
          <w:szCs w:val="24"/>
          <w:lang w:eastAsia="es-MX"/>
        </w:rPr>
      </w:pPr>
      <w:hyperlink w:anchor="_Toc193460641" w:history="1">
        <w:r w:rsidRPr="000A7143">
          <w:rPr>
            <w:rStyle w:val="Hipervnculo"/>
            <w:noProof/>
          </w:rPr>
          <w:t>CAPÍTULO TERCERO. DEL ACCESO Y USO DE LAS INSTALACIONES, MOBILIARIO, ACCESORIOS Y EQUIPO.</w:t>
        </w:r>
        <w:r>
          <w:rPr>
            <w:noProof/>
            <w:webHidden/>
          </w:rPr>
          <w:tab/>
        </w:r>
        <w:r>
          <w:rPr>
            <w:noProof/>
            <w:webHidden/>
          </w:rPr>
          <w:fldChar w:fldCharType="begin"/>
        </w:r>
        <w:r>
          <w:rPr>
            <w:noProof/>
            <w:webHidden/>
          </w:rPr>
          <w:instrText xml:space="preserve"> PAGEREF _Toc193460641 \h </w:instrText>
        </w:r>
        <w:r>
          <w:rPr>
            <w:noProof/>
            <w:webHidden/>
          </w:rPr>
        </w:r>
        <w:r>
          <w:rPr>
            <w:noProof/>
            <w:webHidden/>
          </w:rPr>
          <w:fldChar w:fldCharType="separate"/>
        </w:r>
        <w:r>
          <w:rPr>
            <w:noProof/>
            <w:webHidden/>
          </w:rPr>
          <w:t>6</w:t>
        </w:r>
        <w:r>
          <w:rPr>
            <w:noProof/>
            <w:webHidden/>
          </w:rPr>
          <w:fldChar w:fldCharType="end"/>
        </w:r>
      </w:hyperlink>
    </w:p>
    <w:p w14:paraId="4BC413B3" w14:textId="68D8EBDB" w:rsidR="001A3EEB" w:rsidRDefault="001A3EEB">
      <w:pPr>
        <w:pStyle w:val="TDC1"/>
        <w:tabs>
          <w:tab w:val="right" w:leader="dot" w:pos="10070"/>
        </w:tabs>
        <w:rPr>
          <w:rFonts w:asciiTheme="minorHAnsi" w:eastAsiaTheme="minorEastAsia" w:hAnsiTheme="minorHAnsi"/>
          <w:b w:val="0"/>
          <w:bCs w:val="0"/>
          <w:iCs w:val="0"/>
          <w:noProof/>
          <w:sz w:val="24"/>
          <w:szCs w:val="24"/>
          <w:lang w:eastAsia="es-MX"/>
        </w:rPr>
      </w:pPr>
      <w:hyperlink w:anchor="_Toc193460642" w:history="1">
        <w:r w:rsidRPr="000A7143">
          <w:rPr>
            <w:rStyle w:val="Hipervnculo"/>
            <w:noProof/>
          </w:rPr>
          <w:t>CAPÍTULO CUARTO. DEL MANTENIMIENTO DE LAS INSTALACIONES, MOBILIARIO Y EQUIPO.</w:t>
        </w:r>
        <w:r>
          <w:rPr>
            <w:noProof/>
            <w:webHidden/>
          </w:rPr>
          <w:tab/>
        </w:r>
        <w:r>
          <w:rPr>
            <w:noProof/>
            <w:webHidden/>
          </w:rPr>
          <w:fldChar w:fldCharType="begin"/>
        </w:r>
        <w:r>
          <w:rPr>
            <w:noProof/>
            <w:webHidden/>
          </w:rPr>
          <w:instrText xml:space="preserve"> PAGEREF _Toc193460642 \h </w:instrText>
        </w:r>
        <w:r>
          <w:rPr>
            <w:noProof/>
            <w:webHidden/>
          </w:rPr>
        </w:r>
        <w:r>
          <w:rPr>
            <w:noProof/>
            <w:webHidden/>
          </w:rPr>
          <w:fldChar w:fldCharType="separate"/>
        </w:r>
        <w:r>
          <w:rPr>
            <w:noProof/>
            <w:webHidden/>
          </w:rPr>
          <w:t>9</w:t>
        </w:r>
        <w:r>
          <w:rPr>
            <w:noProof/>
            <w:webHidden/>
          </w:rPr>
          <w:fldChar w:fldCharType="end"/>
        </w:r>
      </w:hyperlink>
    </w:p>
    <w:p w14:paraId="3C3486AE" w14:textId="24FF8865" w:rsidR="001A3EEB" w:rsidRDefault="001A3EEB">
      <w:pPr>
        <w:pStyle w:val="TDC2"/>
        <w:tabs>
          <w:tab w:val="right" w:leader="dot" w:pos="10070"/>
        </w:tabs>
        <w:rPr>
          <w:rFonts w:asciiTheme="minorHAnsi" w:eastAsiaTheme="minorEastAsia" w:hAnsiTheme="minorHAnsi"/>
          <w:bCs w:val="0"/>
          <w:noProof/>
          <w:sz w:val="24"/>
          <w:szCs w:val="24"/>
          <w:lang w:eastAsia="es-MX"/>
        </w:rPr>
      </w:pPr>
      <w:hyperlink w:anchor="_Toc193460643" w:history="1">
        <w:r w:rsidRPr="000A7143">
          <w:rPr>
            <w:rStyle w:val="Hipervnculo"/>
            <w:noProof/>
          </w:rPr>
          <w:t>A. Programa Anual de Trabajo para el Mantenimiento de los Inmuebles.</w:t>
        </w:r>
        <w:r>
          <w:rPr>
            <w:noProof/>
            <w:webHidden/>
          </w:rPr>
          <w:tab/>
        </w:r>
        <w:r>
          <w:rPr>
            <w:noProof/>
            <w:webHidden/>
          </w:rPr>
          <w:fldChar w:fldCharType="begin"/>
        </w:r>
        <w:r>
          <w:rPr>
            <w:noProof/>
            <w:webHidden/>
          </w:rPr>
          <w:instrText xml:space="preserve"> PAGEREF _Toc193460643 \h </w:instrText>
        </w:r>
        <w:r>
          <w:rPr>
            <w:noProof/>
            <w:webHidden/>
          </w:rPr>
        </w:r>
        <w:r>
          <w:rPr>
            <w:noProof/>
            <w:webHidden/>
          </w:rPr>
          <w:fldChar w:fldCharType="separate"/>
        </w:r>
        <w:r>
          <w:rPr>
            <w:noProof/>
            <w:webHidden/>
          </w:rPr>
          <w:t>9</w:t>
        </w:r>
        <w:r>
          <w:rPr>
            <w:noProof/>
            <w:webHidden/>
          </w:rPr>
          <w:fldChar w:fldCharType="end"/>
        </w:r>
      </w:hyperlink>
    </w:p>
    <w:p w14:paraId="461F9415" w14:textId="4206FFD9" w:rsidR="001A3EEB" w:rsidRDefault="001A3EEB">
      <w:pPr>
        <w:pStyle w:val="TDC2"/>
        <w:tabs>
          <w:tab w:val="right" w:leader="dot" w:pos="10070"/>
        </w:tabs>
        <w:rPr>
          <w:rFonts w:asciiTheme="minorHAnsi" w:eastAsiaTheme="minorEastAsia" w:hAnsiTheme="minorHAnsi"/>
          <w:bCs w:val="0"/>
          <w:noProof/>
          <w:sz w:val="24"/>
          <w:szCs w:val="24"/>
          <w:lang w:eastAsia="es-MX"/>
        </w:rPr>
      </w:pPr>
      <w:hyperlink w:anchor="_Toc193460644" w:history="1">
        <w:r w:rsidRPr="000A7143">
          <w:rPr>
            <w:rStyle w:val="Hipervnculo"/>
            <w:noProof/>
          </w:rPr>
          <w:t>B. Programa Interno de Mantenimiento Menor:</w:t>
        </w:r>
        <w:r>
          <w:rPr>
            <w:noProof/>
            <w:webHidden/>
          </w:rPr>
          <w:tab/>
        </w:r>
        <w:r>
          <w:rPr>
            <w:noProof/>
            <w:webHidden/>
          </w:rPr>
          <w:fldChar w:fldCharType="begin"/>
        </w:r>
        <w:r>
          <w:rPr>
            <w:noProof/>
            <w:webHidden/>
          </w:rPr>
          <w:instrText xml:space="preserve"> PAGEREF _Toc193460644 \h </w:instrText>
        </w:r>
        <w:r>
          <w:rPr>
            <w:noProof/>
            <w:webHidden/>
          </w:rPr>
        </w:r>
        <w:r>
          <w:rPr>
            <w:noProof/>
            <w:webHidden/>
          </w:rPr>
          <w:fldChar w:fldCharType="separate"/>
        </w:r>
        <w:r>
          <w:rPr>
            <w:noProof/>
            <w:webHidden/>
          </w:rPr>
          <w:t>10</w:t>
        </w:r>
        <w:r>
          <w:rPr>
            <w:noProof/>
            <w:webHidden/>
          </w:rPr>
          <w:fldChar w:fldCharType="end"/>
        </w:r>
      </w:hyperlink>
    </w:p>
    <w:p w14:paraId="4480BF6C" w14:textId="7C111FD9" w:rsidR="001A3EEB" w:rsidRDefault="001A3EEB">
      <w:pPr>
        <w:pStyle w:val="TDC2"/>
        <w:tabs>
          <w:tab w:val="right" w:leader="dot" w:pos="10070"/>
        </w:tabs>
        <w:rPr>
          <w:rFonts w:asciiTheme="minorHAnsi" w:eastAsiaTheme="minorEastAsia" w:hAnsiTheme="minorHAnsi"/>
          <w:bCs w:val="0"/>
          <w:noProof/>
          <w:sz w:val="24"/>
          <w:szCs w:val="24"/>
          <w:lang w:eastAsia="es-MX"/>
        </w:rPr>
      </w:pPr>
      <w:hyperlink w:anchor="_Toc193460645" w:history="1">
        <w:r w:rsidRPr="000A7143">
          <w:rPr>
            <w:rStyle w:val="Hipervnculo"/>
            <w:noProof/>
          </w:rPr>
          <w:t>C. Programa Anual de Mantenimiento de Equipamiento</w:t>
        </w:r>
        <w:r>
          <w:rPr>
            <w:noProof/>
            <w:webHidden/>
          </w:rPr>
          <w:tab/>
        </w:r>
        <w:r>
          <w:rPr>
            <w:noProof/>
            <w:webHidden/>
          </w:rPr>
          <w:fldChar w:fldCharType="begin"/>
        </w:r>
        <w:r>
          <w:rPr>
            <w:noProof/>
            <w:webHidden/>
          </w:rPr>
          <w:instrText xml:space="preserve"> PAGEREF _Toc193460645 \h </w:instrText>
        </w:r>
        <w:r>
          <w:rPr>
            <w:noProof/>
            <w:webHidden/>
          </w:rPr>
        </w:r>
        <w:r>
          <w:rPr>
            <w:noProof/>
            <w:webHidden/>
          </w:rPr>
          <w:fldChar w:fldCharType="separate"/>
        </w:r>
        <w:r>
          <w:rPr>
            <w:noProof/>
            <w:webHidden/>
          </w:rPr>
          <w:t>10</w:t>
        </w:r>
        <w:r>
          <w:rPr>
            <w:noProof/>
            <w:webHidden/>
          </w:rPr>
          <w:fldChar w:fldCharType="end"/>
        </w:r>
      </w:hyperlink>
    </w:p>
    <w:p w14:paraId="1A3C6B40" w14:textId="25F5D65F" w:rsidR="001A3EEB" w:rsidRDefault="001A3EEB">
      <w:pPr>
        <w:pStyle w:val="TDC1"/>
        <w:tabs>
          <w:tab w:val="right" w:leader="dot" w:pos="10070"/>
        </w:tabs>
        <w:rPr>
          <w:rFonts w:asciiTheme="minorHAnsi" w:eastAsiaTheme="minorEastAsia" w:hAnsiTheme="minorHAnsi"/>
          <w:b w:val="0"/>
          <w:bCs w:val="0"/>
          <w:iCs w:val="0"/>
          <w:noProof/>
          <w:sz w:val="24"/>
          <w:szCs w:val="24"/>
          <w:lang w:eastAsia="es-MX"/>
        </w:rPr>
      </w:pPr>
      <w:hyperlink w:anchor="_Toc193460646" w:history="1">
        <w:r w:rsidRPr="000A7143">
          <w:rPr>
            <w:rStyle w:val="Hipervnculo"/>
            <w:noProof/>
          </w:rPr>
          <w:t>CAPÍTULO QUINTO. DERECHOS, OBLIGACIONES Y PROHIBICIONES DE LOS USUARIOS</w:t>
        </w:r>
        <w:r>
          <w:rPr>
            <w:noProof/>
            <w:webHidden/>
          </w:rPr>
          <w:tab/>
        </w:r>
        <w:r>
          <w:rPr>
            <w:noProof/>
            <w:webHidden/>
          </w:rPr>
          <w:fldChar w:fldCharType="begin"/>
        </w:r>
        <w:r>
          <w:rPr>
            <w:noProof/>
            <w:webHidden/>
          </w:rPr>
          <w:instrText xml:space="preserve"> PAGEREF _Toc193460646 \h </w:instrText>
        </w:r>
        <w:r>
          <w:rPr>
            <w:noProof/>
            <w:webHidden/>
          </w:rPr>
        </w:r>
        <w:r>
          <w:rPr>
            <w:noProof/>
            <w:webHidden/>
          </w:rPr>
          <w:fldChar w:fldCharType="separate"/>
        </w:r>
        <w:r>
          <w:rPr>
            <w:noProof/>
            <w:webHidden/>
          </w:rPr>
          <w:t>11</w:t>
        </w:r>
        <w:r>
          <w:rPr>
            <w:noProof/>
            <w:webHidden/>
          </w:rPr>
          <w:fldChar w:fldCharType="end"/>
        </w:r>
      </w:hyperlink>
    </w:p>
    <w:p w14:paraId="1AEB4800" w14:textId="4045304F" w:rsidR="001A3EEB" w:rsidRDefault="001A3EEB">
      <w:pPr>
        <w:pStyle w:val="TDC1"/>
        <w:tabs>
          <w:tab w:val="right" w:leader="dot" w:pos="10070"/>
        </w:tabs>
        <w:rPr>
          <w:rFonts w:asciiTheme="minorHAnsi" w:eastAsiaTheme="minorEastAsia" w:hAnsiTheme="minorHAnsi"/>
          <w:b w:val="0"/>
          <w:bCs w:val="0"/>
          <w:iCs w:val="0"/>
          <w:noProof/>
          <w:sz w:val="24"/>
          <w:szCs w:val="24"/>
          <w:lang w:eastAsia="es-MX"/>
        </w:rPr>
      </w:pPr>
      <w:hyperlink w:anchor="_Toc193460647" w:history="1">
        <w:r w:rsidRPr="000A7143">
          <w:rPr>
            <w:rStyle w:val="Hipervnculo"/>
            <w:noProof/>
          </w:rPr>
          <w:t>DISPOSICIONES FINALES</w:t>
        </w:r>
        <w:r>
          <w:rPr>
            <w:noProof/>
            <w:webHidden/>
          </w:rPr>
          <w:tab/>
        </w:r>
        <w:r>
          <w:rPr>
            <w:noProof/>
            <w:webHidden/>
          </w:rPr>
          <w:fldChar w:fldCharType="begin"/>
        </w:r>
        <w:r>
          <w:rPr>
            <w:noProof/>
            <w:webHidden/>
          </w:rPr>
          <w:instrText xml:space="preserve"> PAGEREF _Toc193460647 \h </w:instrText>
        </w:r>
        <w:r>
          <w:rPr>
            <w:noProof/>
            <w:webHidden/>
          </w:rPr>
        </w:r>
        <w:r>
          <w:rPr>
            <w:noProof/>
            <w:webHidden/>
          </w:rPr>
          <w:fldChar w:fldCharType="separate"/>
        </w:r>
        <w:r>
          <w:rPr>
            <w:noProof/>
            <w:webHidden/>
          </w:rPr>
          <w:t>14</w:t>
        </w:r>
        <w:r>
          <w:rPr>
            <w:noProof/>
            <w:webHidden/>
          </w:rPr>
          <w:fldChar w:fldCharType="end"/>
        </w:r>
      </w:hyperlink>
    </w:p>
    <w:p w14:paraId="4F35E1FE" w14:textId="0526F1F9" w:rsidR="001A3EEB" w:rsidRDefault="001A3EEB">
      <w:pPr>
        <w:pStyle w:val="TDC1"/>
        <w:tabs>
          <w:tab w:val="right" w:leader="dot" w:pos="10070"/>
        </w:tabs>
        <w:rPr>
          <w:rFonts w:asciiTheme="minorHAnsi" w:eastAsiaTheme="minorEastAsia" w:hAnsiTheme="minorHAnsi"/>
          <w:b w:val="0"/>
          <w:bCs w:val="0"/>
          <w:iCs w:val="0"/>
          <w:noProof/>
          <w:sz w:val="24"/>
          <w:szCs w:val="24"/>
          <w:lang w:eastAsia="es-MX"/>
        </w:rPr>
      </w:pPr>
      <w:hyperlink w:anchor="_Toc193460648" w:history="1">
        <w:r w:rsidRPr="000A7143">
          <w:rPr>
            <w:rStyle w:val="Hipervnculo"/>
            <w:noProof/>
          </w:rPr>
          <w:t>TRANSITORIOS</w:t>
        </w:r>
        <w:r>
          <w:rPr>
            <w:noProof/>
            <w:webHidden/>
          </w:rPr>
          <w:tab/>
        </w:r>
        <w:r>
          <w:rPr>
            <w:noProof/>
            <w:webHidden/>
          </w:rPr>
          <w:fldChar w:fldCharType="begin"/>
        </w:r>
        <w:r>
          <w:rPr>
            <w:noProof/>
            <w:webHidden/>
          </w:rPr>
          <w:instrText xml:space="preserve"> PAGEREF _Toc193460648 \h </w:instrText>
        </w:r>
        <w:r>
          <w:rPr>
            <w:noProof/>
            <w:webHidden/>
          </w:rPr>
        </w:r>
        <w:r>
          <w:rPr>
            <w:noProof/>
            <w:webHidden/>
          </w:rPr>
          <w:fldChar w:fldCharType="separate"/>
        </w:r>
        <w:r>
          <w:rPr>
            <w:noProof/>
            <w:webHidden/>
          </w:rPr>
          <w:t>15</w:t>
        </w:r>
        <w:r>
          <w:rPr>
            <w:noProof/>
            <w:webHidden/>
          </w:rPr>
          <w:fldChar w:fldCharType="end"/>
        </w:r>
      </w:hyperlink>
    </w:p>
    <w:p w14:paraId="612BBDBD" w14:textId="259A7A1E" w:rsidR="001A3EEB" w:rsidRDefault="001A3EEB">
      <w:pPr>
        <w:pStyle w:val="TDC1"/>
        <w:tabs>
          <w:tab w:val="right" w:leader="dot" w:pos="10070"/>
        </w:tabs>
        <w:rPr>
          <w:rFonts w:asciiTheme="minorHAnsi" w:eastAsiaTheme="minorEastAsia" w:hAnsiTheme="minorHAnsi"/>
          <w:b w:val="0"/>
          <w:bCs w:val="0"/>
          <w:iCs w:val="0"/>
          <w:noProof/>
          <w:sz w:val="24"/>
          <w:szCs w:val="24"/>
          <w:lang w:eastAsia="es-MX"/>
        </w:rPr>
      </w:pPr>
      <w:hyperlink w:anchor="_Toc193460649" w:history="1">
        <w:r w:rsidRPr="000A7143">
          <w:rPr>
            <w:rStyle w:val="Hipervnculo"/>
            <w:noProof/>
          </w:rPr>
          <w:t>ANEXO I</w:t>
        </w:r>
        <w:r>
          <w:rPr>
            <w:noProof/>
            <w:webHidden/>
          </w:rPr>
          <w:tab/>
        </w:r>
        <w:r>
          <w:rPr>
            <w:noProof/>
            <w:webHidden/>
          </w:rPr>
          <w:fldChar w:fldCharType="begin"/>
        </w:r>
        <w:r>
          <w:rPr>
            <w:noProof/>
            <w:webHidden/>
          </w:rPr>
          <w:instrText xml:space="preserve"> PAGEREF _Toc193460649 \h </w:instrText>
        </w:r>
        <w:r>
          <w:rPr>
            <w:noProof/>
            <w:webHidden/>
          </w:rPr>
        </w:r>
        <w:r>
          <w:rPr>
            <w:noProof/>
            <w:webHidden/>
          </w:rPr>
          <w:fldChar w:fldCharType="separate"/>
        </w:r>
        <w:r>
          <w:rPr>
            <w:noProof/>
            <w:webHidden/>
          </w:rPr>
          <w:t>16</w:t>
        </w:r>
        <w:r>
          <w:rPr>
            <w:noProof/>
            <w:webHidden/>
          </w:rPr>
          <w:fldChar w:fldCharType="end"/>
        </w:r>
      </w:hyperlink>
    </w:p>
    <w:p w14:paraId="661AEE26" w14:textId="686D7451" w:rsidR="001A3EEB" w:rsidRDefault="001A3EEB">
      <w:pPr>
        <w:pStyle w:val="TDC1"/>
        <w:tabs>
          <w:tab w:val="right" w:leader="dot" w:pos="10070"/>
        </w:tabs>
        <w:rPr>
          <w:rFonts w:asciiTheme="minorHAnsi" w:eastAsiaTheme="minorEastAsia" w:hAnsiTheme="minorHAnsi"/>
          <w:b w:val="0"/>
          <w:bCs w:val="0"/>
          <w:iCs w:val="0"/>
          <w:noProof/>
          <w:sz w:val="24"/>
          <w:szCs w:val="24"/>
          <w:lang w:eastAsia="es-MX"/>
        </w:rPr>
      </w:pPr>
      <w:hyperlink w:anchor="_Toc193460650" w:history="1">
        <w:r w:rsidRPr="000A7143">
          <w:rPr>
            <w:rStyle w:val="Hipervnculo"/>
            <w:noProof/>
          </w:rPr>
          <w:t>ANEXO II</w:t>
        </w:r>
        <w:r>
          <w:rPr>
            <w:noProof/>
            <w:webHidden/>
          </w:rPr>
          <w:tab/>
        </w:r>
        <w:r>
          <w:rPr>
            <w:noProof/>
            <w:webHidden/>
          </w:rPr>
          <w:fldChar w:fldCharType="begin"/>
        </w:r>
        <w:r>
          <w:rPr>
            <w:noProof/>
            <w:webHidden/>
          </w:rPr>
          <w:instrText xml:space="preserve"> PAGEREF _Toc193460650 \h </w:instrText>
        </w:r>
        <w:r>
          <w:rPr>
            <w:noProof/>
            <w:webHidden/>
          </w:rPr>
        </w:r>
        <w:r>
          <w:rPr>
            <w:noProof/>
            <w:webHidden/>
          </w:rPr>
          <w:fldChar w:fldCharType="separate"/>
        </w:r>
        <w:r>
          <w:rPr>
            <w:noProof/>
            <w:webHidden/>
          </w:rPr>
          <w:t>18</w:t>
        </w:r>
        <w:r>
          <w:rPr>
            <w:noProof/>
            <w:webHidden/>
          </w:rPr>
          <w:fldChar w:fldCharType="end"/>
        </w:r>
      </w:hyperlink>
    </w:p>
    <w:p w14:paraId="12E930E7" w14:textId="322F16A0" w:rsidR="005445E9" w:rsidRPr="00A129B6" w:rsidRDefault="009513EA" w:rsidP="00A129B6">
      <w:pPr>
        <w:spacing w:before="80" w:afterLines="80" w:after="192" w:line="276" w:lineRule="auto"/>
        <w:jc w:val="both"/>
        <w:rPr>
          <w:rFonts w:ascii="Montserrat" w:hAnsi="Montserrat"/>
          <w:sz w:val="20"/>
          <w:szCs w:val="20"/>
        </w:rPr>
      </w:pPr>
      <w:r>
        <w:rPr>
          <w:rFonts w:ascii="Montserrat" w:hAnsi="Montserrat"/>
          <w:sz w:val="20"/>
          <w:szCs w:val="20"/>
        </w:rPr>
        <w:fldChar w:fldCharType="end"/>
      </w:r>
    </w:p>
    <w:p w14:paraId="7F8A234D" w14:textId="77777777" w:rsidR="00921848" w:rsidRPr="00A129B6" w:rsidRDefault="00921848" w:rsidP="00A129B6">
      <w:pPr>
        <w:spacing w:before="80" w:afterLines="80" w:after="192" w:line="276" w:lineRule="auto"/>
        <w:jc w:val="both"/>
        <w:rPr>
          <w:rFonts w:ascii="Montserrat" w:hAnsi="Montserrat"/>
          <w:sz w:val="20"/>
          <w:szCs w:val="20"/>
        </w:rPr>
      </w:pPr>
    </w:p>
    <w:p w14:paraId="51E06306" w14:textId="46CAFA5E" w:rsidR="00921848" w:rsidRPr="00A129B6" w:rsidRDefault="00921848" w:rsidP="00A129B6">
      <w:pPr>
        <w:spacing w:before="80" w:afterLines="80" w:after="192" w:line="276" w:lineRule="auto"/>
        <w:rPr>
          <w:rFonts w:ascii="Montserrat" w:hAnsi="Montserrat"/>
          <w:sz w:val="20"/>
          <w:szCs w:val="20"/>
        </w:rPr>
      </w:pPr>
      <w:r w:rsidRPr="00A129B6">
        <w:rPr>
          <w:rFonts w:ascii="Montserrat" w:hAnsi="Montserrat"/>
          <w:sz w:val="20"/>
          <w:szCs w:val="20"/>
        </w:rPr>
        <w:br w:type="page"/>
      </w:r>
    </w:p>
    <w:p w14:paraId="68466583" w14:textId="2341F12A" w:rsidR="00921848" w:rsidRPr="009513EA" w:rsidRDefault="004E3E55" w:rsidP="009513EA">
      <w:pPr>
        <w:pStyle w:val="Ttulo1"/>
      </w:pPr>
      <w:bookmarkStart w:id="1" w:name="_Toc184206242"/>
      <w:bookmarkStart w:id="2" w:name="_Toc184206289"/>
      <w:bookmarkStart w:id="3" w:name="_Toc184387680"/>
      <w:bookmarkStart w:id="4" w:name="_Toc193460638"/>
      <w:r w:rsidRPr="009513EA">
        <w:lastRenderedPageBreak/>
        <w:t>MARCO JURÍDICO</w:t>
      </w:r>
      <w:bookmarkEnd w:id="1"/>
      <w:bookmarkEnd w:id="2"/>
      <w:bookmarkEnd w:id="3"/>
      <w:bookmarkEnd w:id="4"/>
    </w:p>
    <w:p w14:paraId="71706634" w14:textId="77777777" w:rsidR="004E3E55" w:rsidRPr="00A129B6" w:rsidRDefault="004E3E55" w:rsidP="00A129B6">
      <w:pPr>
        <w:pStyle w:val="Prrafodelista"/>
        <w:suppressAutoHyphens/>
        <w:autoSpaceDN w:val="0"/>
        <w:spacing w:before="120" w:after="120" w:line="276" w:lineRule="auto"/>
        <w:ind w:left="714"/>
        <w:contextualSpacing w:val="0"/>
        <w:jc w:val="both"/>
        <w:rPr>
          <w:rFonts w:ascii="Montserrat" w:hAnsi="Montserrat"/>
          <w:sz w:val="20"/>
          <w:szCs w:val="20"/>
        </w:rPr>
      </w:pPr>
    </w:p>
    <w:p w14:paraId="165C7C60" w14:textId="33CD98EC" w:rsidR="00921848" w:rsidRPr="00A129B6"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A129B6">
        <w:rPr>
          <w:rFonts w:ascii="Montserrat" w:hAnsi="Montserrat"/>
          <w:sz w:val="20"/>
          <w:szCs w:val="20"/>
        </w:rPr>
        <w:t>Constitución Política de los Estados Unidos Mexicanos.</w:t>
      </w:r>
    </w:p>
    <w:p w14:paraId="751C2B6A" w14:textId="77777777" w:rsidR="00921848" w:rsidRPr="00A129B6"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A129B6">
        <w:rPr>
          <w:rFonts w:ascii="Montserrat" w:hAnsi="Montserrat"/>
          <w:sz w:val="20"/>
          <w:szCs w:val="20"/>
        </w:rPr>
        <w:t>Ley General de Bienes Nacionales.</w:t>
      </w:r>
    </w:p>
    <w:p w14:paraId="54BA78B8" w14:textId="77777777" w:rsidR="00921848" w:rsidRPr="00A129B6"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A129B6">
        <w:rPr>
          <w:rFonts w:ascii="Montserrat" w:hAnsi="Montserrat"/>
          <w:sz w:val="20"/>
          <w:szCs w:val="20"/>
        </w:rPr>
        <w:t>Ley General de Educación.</w:t>
      </w:r>
    </w:p>
    <w:p w14:paraId="10B60463" w14:textId="77777777" w:rsidR="00921848" w:rsidRPr="00A129B6"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A129B6">
        <w:rPr>
          <w:rFonts w:ascii="Montserrat" w:hAnsi="Montserrat"/>
          <w:sz w:val="20"/>
          <w:szCs w:val="20"/>
        </w:rPr>
        <w:t>Ley General de Responsabilidades Administrativas.</w:t>
      </w:r>
    </w:p>
    <w:p w14:paraId="31D2FFC4" w14:textId="43160392" w:rsidR="00921848" w:rsidRPr="00A129B6"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A129B6">
        <w:rPr>
          <w:rFonts w:ascii="Montserrat" w:hAnsi="Montserrat"/>
          <w:sz w:val="20"/>
          <w:szCs w:val="20"/>
        </w:rPr>
        <w:t>Ley General del Sistema Nacional Anticorrupción.</w:t>
      </w:r>
    </w:p>
    <w:p w14:paraId="06AAC5B8" w14:textId="77777777" w:rsidR="00921848" w:rsidRPr="00A129B6"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A129B6">
        <w:rPr>
          <w:rFonts w:ascii="Montserrat" w:hAnsi="Montserrat"/>
          <w:sz w:val="20"/>
          <w:szCs w:val="20"/>
        </w:rPr>
        <w:t>Ley General para la Inclusión de las Personas con Discapacidad.</w:t>
      </w:r>
    </w:p>
    <w:p w14:paraId="3BAD2D18" w14:textId="77777777" w:rsidR="00921848" w:rsidRPr="00A129B6"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A129B6">
        <w:rPr>
          <w:rFonts w:ascii="Montserrat" w:hAnsi="Montserrat"/>
          <w:sz w:val="20"/>
          <w:szCs w:val="20"/>
        </w:rPr>
        <w:t>Ley General de Transparencia y Acceso a la Información Pública.</w:t>
      </w:r>
    </w:p>
    <w:p w14:paraId="7DA7C363" w14:textId="77777777" w:rsidR="00921848" w:rsidRPr="004D3B63"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Ley Federal de las Entidades Paraestatales.</w:t>
      </w:r>
    </w:p>
    <w:p w14:paraId="2945DEED" w14:textId="77777777" w:rsidR="00B5784A" w:rsidRPr="004D3B63" w:rsidRDefault="00B5784A">
      <w:pPr>
        <w:pStyle w:val="Prrafodelista"/>
        <w:numPr>
          <w:ilvl w:val="0"/>
          <w:numId w:val="8"/>
        </w:numPr>
        <w:spacing w:before="120" w:after="120" w:line="276" w:lineRule="auto"/>
        <w:ind w:hanging="294"/>
        <w:contextualSpacing w:val="0"/>
        <w:rPr>
          <w:rFonts w:ascii="Montserrat" w:hAnsi="Montserrat"/>
          <w:sz w:val="20"/>
          <w:szCs w:val="20"/>
        </w:rPr>
      </w:pPr>
      <w:r w:rsidRPr="004D3B63">
        <w:rPr>
          <w:rFonts w:ascii="Montserrat" w:hAnsi="Montserrat"/>
          <w:sz w:val="20"/>
          <w:szCs w:val="20"/>
        </w:rPr>
        <w:t>Ley Federal de Presupuesto y Responsabilidad Hacendaria.</w:t>
      </w:r>
    </w:p>
    <w:p w14:paraId="27FFACB8" w14:textId="34772867" w:rsidR="00921848" w:rsidRPr="004D3B63"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Ley Federal de Transparencia y Acceso a la Información Pública</w:t>
      </w:r>
      <w:r w:rsidR="00710EE7" w:rsidRPr="004D3B63">
        <w:rPr>
          <w:rFonts w:ascii="Montserrat" w:hAnsi="Montserrat"/>
          <w:sz w:val="20"/>
          <w:szCs w:val="20"/>
        </w:rPr>
        <w:t>.</w:t>
      </w:r>
    </w:p>
    <w:p w14:paraId="1691DD26" w14:textId="77777777" w:rsidR="00921848" w:rsidRPr="004D3B63"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Ley de Adquisiciones Arrendamientos y Servicios del Sector Público.</w:t>
      </w:r>
    </w:p>
    <w:p w14:paraId="6B15B75F" w14:textId="77777777" w:rsidR="00B5784A" w:rsidRPr="004D3B63" w:rsidRDefault="00B5784A">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Ley de Obras Públicas y Servicios Relacionadas con las mismas.</w:t>
      </w:r>
    </w:p>
    <w:p w14:paraId="0C5C3DA3" w14:textId="77777777" w:rsidR="00B5784A" w:rsidRPr="004D3B63" w:rsidRDefault="00B5784A">
      <w:pPr>
        <w:pStyle w:val="Prrafodelista"/>
        <w:numPr>
          <w:ilvl w:val="0"/>
          <w:numId w:val="8"/>
        </w:numPr>
        <w:spacing w:before="120" w:after="120" w:line="276" w:lineRule="auto"/>
        <w:ind w:hanging="294"/>
        <w:contextualSpacing w:val="0"/>
        <w:rPr>
          <w:rFonts w:ascii="Montserrat" w:hAnsi="Montserrat"/>
          <w:sz w:val="20"/>
          <w:szCs w:val="20"/>
        </w:rPr>
      </w:pPr>
      <w:r w:rsidRPr="004D3B63">
        <w:rPr>
          <w:rFonts w:ascii="Montserrat" w:hAnsi="Montserrat"/>
          <w:sz w:val="20"/>
          <w:szCs w:val="20"/>
        </w:rPr>
        <w:t>Ley de Planeación.</w:t>
      </w:r>
    </w:p>
    <w:p w14:paraId="2B52AEAF" w14:textId="77777777" w:rsidR="00AC79ED" w:rsidRPr="004D3B63" w:rsidRDefault="00AC79ED">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Reglamento de la Ley General para la Inclusión de las Personas con Discapacidad.</w:t>
      </w:r>
    </w:p>
    <w:p w14:paraId="7689A130" w14:textId="77777777" w:rsidR="00AC79ED" w:rsidRPr="004D3B63" w:rsidRDefault="00AC79ED">
      <w:pPr>
        <w:pStyle w:val="Prrafodelista"/>
        <w:numPr>
          <w:ilvl w:val="0"/>
          <w:numId w:val="8"/>
        </w:numPr>
        <w:spacing w:before="120" w:after="120" w:line="276" w:lineRule="auto"/>
        <w:ind w:hanging="294"/>
        <w:contextualSpacing w:val="0"/>
        <w:rPr>
          <w:rFonts w:ascii="Montserrat" w:hAnsi="Montserrat"/>
          <w:sz w:val="20"/>
          <w:szCs w:val="20"/>
        </w:rPr>
      </w:pPr>
      <w:r w:rsidRPr="004D3B63">
        <w:rPr>
          <w:rFonts w:ascii="Montserrat" w:hAnsi="Montserrat"/>
          <w:sz w:val="20"/>
          <w:szCs w:val="20"/>
        </w:rPr>
        <w:t>Reglamento de la Ley Federal para la Administración y Enajenación de Bienes del Sector Público.</w:t>
      </w:r>
    </w:p>
    <w:p w14:paraId="7662BE1C" w14:textId="59FE6239" w:rsidR="00921848" w:rsidRPr="004D3B63"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Reglamento de la Ley de Adquisiciones, Arrendamientos y Servicios del Sector Público.</w:t>
      </w:r>
    </w:p>
    <w:p w14:paraId="45243FDE" w14:textId="77777777" w:rsidR="00921848" w:rsidRPr="004D3B63"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Reglamento de la Ley de Obras Públicas y Servicios Relacionados con las Mismas.</w:t>
      </w:r>
    </w:p>
    <w:p w14:paraId="181F58C5" w14:textId="0C7AD26D" w:rsidR="00AC79ED" w:rsidRPr="004D3B63" w:rsidRDefault="00AC79ED">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Decreto que crea el Colegio Nacional de Educación Profesional Técnica.</w:t>
      </w:r>
    </w:p>
    <w:p w14:paraId="6007ED2F" w14:textId="4A375398" w:rsidR="00921848" w:rsidRPr="004D3B63"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Acuerdo por el que se establecen los lineamientos para la accesibilidad de las personas con discapacidad a inmuebles federales.</w:t>
      </w:r>
    </w:p>
    <w:p w14:paraId="7BB5662C" w14:textId="7196C4ED" w:rsidR="00921848" w:rsidRPr="004D3B63"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 xml:space="preserve">Estatuto Orgánico del </w:t>
      </w:r>
      <w:r w:rsidR="00E0765D" w:rsidRPr="004D3B63">
        <w:rPr>
          <w:rFonts w:ascii="Montserrat" w:hAnsi="Montserrat"/>
          <w:sz w:val="20"/>
          <w:szCs w:val="20"/>
        </w:rPr>
        <w:t>Colegio Nacional de Educación Profesional Técnica</w:t>
      </w:r>
      <w:r w:rsidRPr="004D3B63">
        <w:rPr>
          <w:rFonts w:ascii="Montserrat" w:hAnsi="Montserrat"/>
          <w:sz w:val="20"/>
          <w:szCs w:val="20"/>
        </w:rPr>
        <w:t>.</w:t>
      </w:r>
    </w:p>
    <w:p w14:paraId="791D9FE4" w14:textId="77777777" w:rsidR="00921848" w:rsidRPr="004D3B63" w:rsidRDefault="00921848">
      <w:pPr>
        <w:pStyle w:val="Prrafodelista"/>
        <w:numPr>
          <w:ilvl w:val="0"/>
          <w:numId w:val="8"/>
        </w:numPr>
        <w:suppressAutoHyphens/>
        <w:autoSpaceDN w:val="0"/>
        <w:spacing w:before="120" w:after="120" w:line="276" w:lineRule="auto"/>
        <w:ind w:hanging="294"/>
        <w:contextualSpacing w:val="0"/>
        <w:jc w:val="both"/>
        <w:rPr>
          <w:rFonts w:ascii="Montserrat" w:hAnsi="Montserrat"/>
          <w:sz w:val="20"/>
          <w:szCs w:val="20"/>
        </w:rPr>
      </w:pPr>
      <w:r w:rsidRPr="004D3B63">
        <w:rPr>
          <w:rFonts w:ascii="Montserrat" w:hAnsi="Montserrat"/>
          <w:sz w:val="20"/>
          <w:szCs w:val="20"/>
        </w:rPr>
        <w:t>Manual General de Organización del Colegio Nacional de Educación Profesional Técnica.</w:t>
      </w:r>
    </w:p>
    <w:p w14:paraId="63DEA637" w14:textId="34DC8561" w:rsidR="006B5ACE" w:rsidRPr="004D3B63" w:rsidRDefault="00DE1333">
      <w:pPr>
        <w:pStyle w:val="Prrafodelista"/>
        <w:numPr>
          <w:ilvl w:val="0"/>
          <w:numId w:val="8"/>
        </w:numPr>
        <w:spacing w:before="120" w:after="120" w:line="276" w:lineRule="auto"/>
        <w:ind w:hanging="294"/>
        <w:contextualSpacing w:val="0"/>
        <w:rPr>
          <w:rFonts w:ascii="Montserrat" w:hAnsi="Montserrat"/>
          <w:sz w:val="20"/>
          <w:szCs w:val="20"/>
        </w:rPr>
      </w:pPr>
      <w:r w:rsidRPr="004D3B63">
        <w:rPr>
          <w:rFonts w:ascii="Montserrat" w:hAnsi="Montserrat"/>
          <w:sz w:val="20"/>
          <w:szCs w:val="20"/>
        </w:rPr>
        <w:t>Reglas de Convivencia Escolar del Sistema CONALEP</w:t>
      </w:r>
      <w:r w:rsidR="00E0765D" w:rsidRPr="004D3B63">
        <w:rPr>
          <w:rFonts w:ascii="Montserrat" w:hAnsi="Montserrat"/>
          <w:sz w:val="20"/>
          <w:szCs w:val="20"/>
        </w:rPr>
        <w:t>.</w:t>
      </w:r>
    </w:p>
    <w:p w14:paraId="17AF101A" w14:textId="04310940" w:rsidR="008856C1" w:rsidRPr="008856C1" w:rsidRDefault="008856C1">
      <w:pPr>
        <w:pStyle w:val="Prrafodelista"/>
        <w:numPr>
          <w:ilvl w:val="0"/>
          <w:numId w:val="8"/>
        </w:numPr>
        <w:spacing w:before="120" w:after="120" w:line="276" w:lineRule="auto"/>
        <w:ind w:hanging="294"/>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Guía de equipamiento de espacios educativos comunes y/o básicos.</w:t>
      </w:r>
    </w:p>
    <w:p w14:paraId="06DD15E2" w14:textId="19EF959F" w:rsidR="00EC6BD0" w:rsidRPr="00A129B6" w:rsidRDefault="00EC6BD0" w:rsidP="00895D1A">
      <w:pPr>
        <w:tabs>
          <w:tab w:val="right" w:pos="10080"/>
        </w:tabs>
        <w:spacing w:after="160" w:line="276" w:lineRule="auto"/>
        <w:rPr>
          <w:rFonts w:ascii="Montserrat" w:hAnsi="Montserrat"/>
          <w:sz w:val="20"/>
          <w:szCs w:val="20"/>
        </w:rPr>
      </w:pPr>
      <w:r w:rsidRPr="00895D1A">
        <w:rPr>
          <w:rFonts w:ascii="Montserrat" w:hAnsi="Montserrat"/>
          <w:sz w:val="20"/>
          <w:szCs w:val="20"/>
        </w:rPr>
        <w:br w:type="page"/>
      </w:r>
    </w:p>
    <w:p w14:paraId="1232667D" w14:textId="480DC414" w:rsidR="00921848" w:rsidRPr="009513EA" w:rsidRDefault="00E43DFD" w:rsidP="009513EA">
      <w:pPr>
        <w:pStyle w:val="Ttulo1"/>
      </w:pPr>
      <w:bookmarkStart w:id="5" w:name="_Toc184206243"/>
      <w:bookmarkStart w:id="6" w:name="_Toc184206290"/>
      <w:bookmarkStart w:id="7" w:name="_Toc184387681"/>
      <w:bookmarkStart w:id="8" w:name="_Toc193460639"/>
      <w:r w:rsidRPr="009513EA">
        <w:lastRenderedPageBreak/>
        <w:t>CAP</w:t>
      </w:r>
      <w:r w:rsidR="00282644" w:rsidRPr="009513EA">
        <w:t>Í</w:t>
      </w:r>
      <w:r w:rsidRPr="009513EA">
        <w:t>TULO</w:t>
      </w:r>
      <w:r w:rsidR="00921848" w:rsidRPr="009513EA">
        <w:t xml:space="preserve"> PRIMERO. DISPOSICIONES GENERALES</w:t>
      </w:r>
      <w:bookmarkEnd w:id="5"/>
      <w:bookmarkEnd w:id="6"/>
      <w:bookmarkEnd w:id="7"/>
      <w:bookmarkEnd w:id="8"/>
    </w:p>
    <w:p w14:paraId="39A99AD3" w14:textId="217B97B6" w:rsidR="00921848" w:rsidRPr="00A129B6" w:rsidRDefault="00921848"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1</w:t>
      </w:r>
      <w:r w:rsidRPr="00A129B6">
        <w:rPr>
          <w:rFonts w:ascii="Montserrat" w:hAnsi="Montserrat"/>
          <w:b/>
          <w:bCs/>
          <w:sz w:val="20"/>
          <w:szCs w:val="20"/>
        </w:rPr>
        <w:t>.</w:t>
      </w:r>
      <w:r w:rsidRPr="00A129B6">
        <w:rPr>
          <w:rFonts w:ascii="Montserrat" w:hAnsi="Montserrat"/>
          <w:sz w:val="20"/>
          <w:szCs w:val="20"/>
        </w:rPr>
        <w:t xml:space="preserve"> Los presentes Lineamientos</w:t>
      </w:r>
      <w:r w:rsidR="00C0789F" w:rsidRPr="00A129B6">
        <w:rPr>
          <w:rFonts w:ascii="Montserrat" w:hAnsi="Montserrat"/>
          <w:sz w:val="20"/>
          <w:szCs w:val="20"/>
        </w:rPr>
        <w:t xml:space="preserve"> </w:t>
      </w:r>
      <w:r w:rsidR="00E467E9" w:rsidRPr="00A129B6">
        <w:rPr>
          <w:rFonts w:ascii="Montserrat" w:hAnsi="Montserrat"/>
          <w:sz w:val="20"/>
          <w:szCs w:val="20"/>
        </w:rPr>
        <w:t xml:space="preserve">tienen por objeto regular el uso, conservación y mantenimiento de las instalaciones, </w:t>
      </w:r>
      <w:r w:rsidR="00E467E9" w:rsidRPr="00A129B6">
        <w:rPr>
          <w:rFonts w:ascii="Montserrat" w:hAnsi="Montserrat"/>
          <w:color w:val="000000"/>
          <w:sz w:val="20"/>
          <w:szCs w:val="20"/>
        </w:rPr>
        <w:t xml:space="preserve">mobiliario, accesorios y equipo del </w:t>
      </w:r>
      <w:r w:rsidR="00E467E9" w:rsidRPr="00A129B6">
        <w:rPr>
          <w:rFonts w:ascii="Montserrat" w:hAnsi="Montserrat"/>
          <w:sz w:val="20"/>
          <w:szCs w:val="20"/>
        </w:rPr>
        <w:t>CONALEP, son</w:t>
      </w:r>
      <w:r w:rsidR="00E65157" w:rsidRPr="00A129B6">
        <w:rPr>
          <w:rFonts w:ascii="Montserrat" w:hAnsi="Montserrat"/>
          <w:sz w:val="20"/>
          <w:szCs w:val="20"/>
        </w:rPr>
        <w:t xml:space="preserve"> de observancia </w:t>
      </w:r>
      <w:r w:rsidR="00C27231" w:rsidRPr="00A129B6">
        <w:rPr>
          <w:rFonts w:ascii="Montserrat" w:hAnsi="Montserrat"/>
          <w:sz w:val="20"/>
          <w:szCs w:val="20"/>
        </w:rPr>
        <w:t xml:space="preserve">obligatoria </w:t>
      </w:r>
      <w:r w:rsidR="00E65157" w:rsidRPr="00A129B6">
        <w:rPr>
          <w:rFonts w:ascii="Montserrat" w:hAnsi="Montserrat"/>
          <w:sz w:val="20"/>
          <w:szCs w:val="20"/>
        </w:rPr>
        <w:t>para el Colegio</w:t>
      </w:r>
      <w:r w:rsidR="003A3C22" w:rsidRPr="00A129B6">
        <w:rPr>
          <w:rFonts w:ascii="Montserrat" w:hAnsi="Montserrat"/>
          <w:sz w:val="20"/>
          <w:szCs w:val="20"/>
        </w:rPr>
        <w:t xml:space="preserve"> Nacional de Educación Profesional Técnica, las personas servidoras públicas</w:t>
      </w:r>
      <w:r w:rsidR="00E467E9" w:rsidRPr="00A129B6">
        <w:rPr>
          <w:rFonts w:ascii="Montserrat" w:hAnsi="Montserrat"/>
          <w:sz w:val="20"/>
          <w:szCs w:val="20"/>
        </w:rPr>
        <w:t xml:space="preserve"> adscritas a éste</w:t>
      </w:r>
      <w:r w:rsidR="003A3C22" w:rsidRPr="00A129B6">
        <w:rPr>
          <w:rFonts w:ascii="Montserrat" w:hAnsi="Montserrat"/>
          <w:sz w:val="20"/>
          <w:szCs w:val="20"/>
        </w:rPr>
        <w:t xml:space="preserve">, así como </w:t>
      </w:r>
      <w:r w:rsidR="00FD1848" w:rsidRPr="00A129B6">
        <w:rPr>
          <w:rFonts w:ascii="Montserrat" w:hAnsi="Montserrat"/>
          <w:sz w:val="20"/>
          <w:szCs w:val="20"/>
        </w:rPr>
        <w:t>cualquier persona física o jurídica</w:t>
      </w:r>
      <w:r w:rsidR="00EF7F55" w:rsidRPr="00A129B6">
        <w:rPr>
          <w:rFonts w:ascii="Montserrat" w:hAnsi="Montserrat"/>
          <w:sz w:val="20"/>
          <w:szCs w:val="20"/>
        </w:rPr>
        <w:t xml:space="preserve"> que haga uso de las instalaciones</w:t>
      </w:r>
      <w:r w:rsidR="00E467E9" w:rsidRPr="00A129B6">
        <w:rPr>
          <w:rFonts w:ascii="Montserrat" w:hAnsi="Montserrat"/>
          <w:sz w:val="20"/>
          <w:szCs w:val="20"/>
        </w:rPr>
        <w:t>.</w:t>
      </w:r>
    </w:p>
    <w:p w14:paraId="43F61E5A" w14:textId="1DAFC884" w:rsidR="00921848" w:rsidRPr="00A129B6" w:rsidRDefault="00921848"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2</w:t>
      </w:r>
      <w:r w:rsidRPr="00A129B6">
        <w:rPr>
          <w:rFonts w:ascii="Montserrat" w:hAnsi="Montserrat"/>
          <w:b/>
          <w:bCs/>
          <w:sz w:val="20"/>
          <w:szCs w:val="20"/>
        </w:rPr>
        <w:t>.</w:t>
      </w:r>
      <w:r w:rsidRPr="00A129B6">
        <w:rPr>
          <w:rFonts w:ascii="Montserrat" w:hAnsi="Montserrat"/>
          <w:sz w:val="20"/>
          <w:szCs w:val="20"/>
        </w:rPr>
        <w:t xml:space="preserve"> Para efecto de los presentes Lineamientos, se deberán considerar las siguientes definiciones:</w:t>
      </w:r>
    </w:p>
    <w:p w14:paraId="53F72F0C" w14:textId="0A46CE0A"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Accesibilidad:</w:t>
      </w:r>
      <w:r w:rsidRPr="00A129B6">
        <w:rPr>
          <w:rFonts w:ascii="Montserrat" w:hAnsi="Montserrat"/>
          <w:sz w:val="20"/>
          <w:szCs w:val="20"/>
        </w:rPr>
        <w:t xml:space="preserve"> Cualidad de los espacios para asegurar el acceso, de acuerdo con las necesidades de las personas con discapacidad, al entorno, el transporte, la información y las comunicaciones</w:t>
      </w:r>
      <w:r w:rsidR="00F70867">
        <w:rPr>
          <w:rFonts w:ascii="Montserrat" w:hAnsi="Montserrat"/>
          <w:sz w:val="20"/>
          <w:szCs w:val="20"/>
        </w:rPr>
        <w:t>;</w:t>
      </w:r>
    </w:p>
    <w:p w14:paraId="4CD4BCB8" w14:textId="09E65EB1"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Ajustes R</w:t>
      </w:r>
      <w:r w:rsidR="00FA23B0" w:rsidRPr="00A129B6">
        <w:rPr>
          <w:rFonts w:ascii="Montserrat" w:hAnsi="Montserrat"/>
          <w:b/>
          <w:bCs/>
          <w:sz w:val="20"/>
          <w:szCs w:val="20"/>
        </w:rPr>
        <w:t>azonables</w:t>
      </w:r>
      <w:r w:rsidRPr="00A129B6">
        <w:rPr>
          <w:rFonts w:ascii="Montserrat" w:hAnsi="Montserrat"/>
          <w:b/>
          <w:bCs/>
          <w:sz w:val="20"/>
          <w:szCs w:val="20"/>
        </w:rPr>
        <w:t>:</w:t>
      </w:r>
      <w:r w:rsidRPr="00A129B6">
        <w:rPr>
          <w:rFonts w:ascii="Montserrat" w:hAnsi="Montserrat"/>
          <w:sz w:val="20"/>
          <w:szCs w:val="20"/>
        </w:rPr>
        <w:t xml:space="preserve"> Modificaciones y adaptaciones necesarias y adecuadas en la infraestructura y los servicios, que no impongan una carga desproporcionada o afecten derechos de terceros, que se aplican cuando se requieran, para garantizar que las personas gocen o ejerzan sus derechos en igualdad de condiciones con las demás</w:t>
      </w:r>
      <w:r w:rsidR="00F70867">
        <w:rPr>
          <w:rFonts w:ascii="Montserrat" w:hAnsi="Montserrat"/>
          <w:sz w:val="20"/>
          <w:szCs w:val="20"/>
        </w:rPr>
        <w:t>;</w:t>
      </w:r>
    </w:p>
    <w:p w14:paraId="1858C520" w14:textId="46096842"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color w:val="000000"/>
          <w:sz w:val="20"/>
          <w:szCs w:val="20"/>
        </w:rPr>
        <w:t>Aparatos eléctricos, electrónicos y electrodomésticos.</w:t>
      </w:r>
      <w:r w:rsidRPr="00A129B6">
        <w:rPr>
          <w:rFonts w:ascii="Montserrat" w:hAnsi="Montserrat"/>
          <w:color w:val="000000"/>
          <w:sz w:val="20"/>
          <w:szCs w:val="20"/>
        </w:rPr>
        <w:t xml:space="preserve"> Tales como refrigeradores, televisores, radios, hornos de microondas, hornos eléctricos, equipos de sonido, video, videojuegos y otros análogos</w:t>
      </w:r>
      <w:r w:rsidR="00F70867">
        <w:rPr>
          <w:rFonts w:ascii="Montserrat" w:hAnsi="Montserrat"/>
          <w:sz w:val="20"/>
          <w:szCs w:val="20"/>
        </w:rPr>
        <w:t>;</w:t>
      </w:r>
    </w:p>
    <w:p w14:paraId="4BC174CB" w14:textId="5A037075"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color w:val="000000"/>
          <w:sz w:val="20"/>
          <w:szCs w:val="20"/>
        </w:rPr>
        <w:t>Comunidad escolar.</w:t>
      </w:r>
      <w:r w:rsidRPr="00A129B6">
        <w:rPr>
          <w:rFonts w:ascii="Montserrat" w:hAnsi="Montserrat"/>
          <w:color w:val="000000"/>
          <w:sz w:val="20"/>
          <w:szCs w:val="20"/>
        </w:rPr>
        <w:t xml:space="preserve"> Integrada por la población estudiantil, docente y administrativa</w:t>
      </w:r>
      <w:r w:rsidR="00F70867">
        <w:rPr>
          <w:rFonts w:ascii="Montserrat" w:hAnsi="Montserrat"/>
          <w:sz w:val="20"/>
          <w:szCs w:val="20"/>
        </w:rPr>
        <w:t>;</w:t>
      </w:r>
    </w:p>
    <w:p w14:paraId="57AA6AEF" w14:textId="4142E6EA"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color w:val="000000"/>
          <w:sz w:val="20"/>
          <w:szCs w:val="20"/>
        </w:rPr>
        <w:t>CONALEP.</w:t>
      </w:r>
      <w:r w:rsidRPr="00A129B6">
        <w:rPr>
          <w:rFonts w:ascii="Montserrat" w:hAnsi="Montserrat"/>
          <w:color w:val="000000"/>
          <w:sz w:val="20"/>
          <w:szCs w:val="20"/>
        </w:rPr>
        <w:t xml:space="preserve"> Colegio Nacional de Educación Profesional Técnica</w:t>
      </w:r>
      <w:r w:rsidR="00F70867">
        <w:rPr>
          <w:rFonts w:ascii="Montserrat" w:hAnsi="Montserrat"/>
          <w:sz w:val="20"/>
          <w:szCs w:val="20"/>
        </w:rPr>
        <w:t>;</w:t>
      </w:r>
    </w:p>
    <w:p w14:paraId="47FF00F3" w14:textId="50A950E7"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Detección de necesidades:</w:t>
      </w:r>
      <w:r w:rsidRPr="00A129B6">
        <w:rPr>
          <w:rFonts w:ascii="Montserrat" w:hAnsi="Montserrat"/>
          <w:sz w:val="20"/>
          <w:szCs w:val="20"/>
        </w:rPr>
        <w:t xml:space="preserve"> Identificación de áreas susceptibles para mantenimiento, funcionamiento de equipamiento, de instalaciones del CONALEP</w:t>
      </w:r>
      <w:r w:rsidR="00F70867">
        <w:rPr>
          <w:rFonts w:ascii="Montserrat" w:hAnsi="Montserrat"/>
          <w:sz w:val="20"/>
          <w:szCs w:val="20"/>
        </w:rPr>
        <w:t>;</w:t>
      </w:r>
    </w:p>
    <w:p w14:paraId="11EB2EBA" w14:textId="0F4DC9E8" w:rsidR="00580979" w:rsidRPr="00A129B6" w:rsidRDefault="00580979"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DIA:</w:t>
      </w:r>
      <w:r w:rsidRPr="00A129B6">
        <w:rPr>
          <w:rFonts w:ascii="Montserrat" w:hAnsi="Montserrat"/>
          <w:sz w:val="20"/>
          <w:szCs w:val="20"/>
        </w:rPr>
        <w:t xml:space="preserve"> Dirección de Infraestructura y Adquisiciones</w:t>
      </w:r>
      <w:r w:rsidR="00F70867">
        <w:rPr>
          <w:rFonts w:ascii="Montserrat" w:hAnsi="Montserrat"/>
          <w:sz w:val="20"/>
          <w:szCs w:val="20"/>
        </w:rPr>
        <w:t>;</w:t>
      </w:r>
    </w:p>
    <w:p w14:paraId="679D9E2F" w14:textId="6FD4ACC9" w:rsidR="00E11C88" w:rsidRPr="00A129B6" w:rsidRDefault="00E328FF"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M</w:t>
      </w:r>
      <w:r w:rsidR="00D97368" w:rsidRPr="00A129B6">
        <w:rPr>
          <w:rFonts w:ascii="Montserrat" w:hAnsi="Montserrat"/>
          <w:b/>
          <w:bCs/>
          <w:sz w:val="20"/>
          <w:szCs w:val="20"/>
        </w:rPr>
        <w:t>obiliario</w:t>
      </w:r>
      <w:r w:rsidR="00814625" w:rsidRPr="00A129B6">
        <w:rPr>
          <w:rFonts w:ascii="Montserrat" w:hAnsi="Montserrat"/>
          <w:b/>
          <w:bCs/>
          <w:sz w:val="20"/>
          <w:szCs w:val="20"/>
        </w:rPr>
        <w:t xml:space="preserve"> </w:t>
      </w:r>
      <w:r w:rsidR="00D97368" w:rsidRPr="00A129B6">
        <w:rPr>
          <w:rFonts w:ascii="Montserrat" w:hAnsi="Montserrat"/>
          <w:b/>
          <w:bCs/>
          <w:sz w:val="20"/>
          <w:szCs w:val="20"/>
        </w:rPr>
        <w:t>y equipo</w:t>
      </w:r>
      <w:r w:rsidR="00921848" w:rsidRPr="00A129B6">
        <w:rPr>
          <w:rFonts w:ascii="Montserrat" w:hAnsi="Montserrat"/>
          <w:b/>
          <w:bCs/>
          <w:sz w:val="20"/>
          <w:szCs w:val="20"/>
        </w:rPr>
        <w:t>:</w:t>
      </w:r>
      <w:r w:rsidR="00921848" w:rsidRPr="00A129B6">
        <w:rPr>
          <w:rFonts w:ascii="Montserrat" w:hAnsi="Montserrat"/>
          <w:sz w:val="20"/>
          <w:szCs w:val="20"/>
        </w:rPr>
        <w:t xml:space="preserve"> </w:t>
      </w:r>
      <w:r w:rsidR="00E11C88" w:rsidRPr="00A129B6">
        <w:rPr>
          <w:rFonts w:ascii="Montserrat" w:hAnsi="Montserrat"/>
          <w:sz w:val="20"/>
          <w:szCs w:val="20"/>
        </w:rPr>
        <w:t>objetos que facilitan las actividades en las instalaciones</w:t>
      </w:r>
      <w:r w:rsidR="00F70867">
        <w:rPr>
          <w:rFonts w:ascii="Montserrat" w:hAnsi="Montserrat"/>
          <w:sz w:val="20"/>
          <w:szCs w:val="20"/>
        </w:rPr>
        <w:t>;</w:t>
      </w:r>
    </w:p>
    <w:p w14:paraId="4C814103" w14:textId="00B060BE" w:rsidR="0083485B" w:rsidRPr="00A129B6" w:rsidRDefault="0083485B"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color w:val="000000"/>
          <w:sz w:val="20"/>
          <w:szCs w:val="20"/>
        </w:rPr>
        <w:t>Lineamientos.</w:t>
      </w:r>
      <w:r w:rsidRPr="00A129B6">
        <w:rPr>
          <w:rFonts w:ascii="Montserrat" w:hAnsi="Montserrat"/>
          <w:color w:val="000000"/>
          <w:sz w:val="20"/>
          <w:szCs w:val="20"/>
        </w:rPr>
        <w:t xml:space="preserve"> </w:t>
      </w:r>
      <w:r w:rsidR="008914D3" w:rsidRPr="00A129B6">
        <w:rPr>
          <w:rFonts w:ascii="Montserrat" w:hAnsi="Montserrat"/>
          <w:sz w:val="20"/>
          <w:szCs w:val="20"/>
        </w:rPr>
        <w:t>Lineamientos para el uso, conservación, mantenimiento y aprovechamiento de instalaciones, mobiliario y equipo del CONALEP</w:t>
      </w:r>
      <w:r w:rsidR="00F70867">
        <w:rPr>
          <w:rFonts w:ascii="Montserrat" w:hAnsi="Montserrat"/>
          <w:sz w:val="20"/>
          <w:szCs w:val="20"/>
        </w:rPr>
        <w:t>;</w:t>
      </w:r>
    </w:p>
    <w:p w14:paraId="5697D164" w14:textId="73AE2210"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Mantenimiento de equipamiento:</w:t>
      </w:r>
      <w:r w:rsidRPr="00A129B6">
        <w:rPr>
          <w:rFonts w:ascii="Montserrat" w:hAnsi="Montserrat"/>
          <w:sz w:val="20"/>
          <w:szCs w:val="20"/>
        </w:rPr>
        <w:t xml:space="preserve"> Acciones preventivas y correctivas para el funcionamiento de los equipos y mobiliario del CONALEP</w:t>
      </w:r>
      <w:r w:rsidR="00F70867">
        <w:rPr>
          <w:rFonts w:ascii="Montserrat" w:hAnsi="Montserrat"/>
          <w:sz w:val="20"/>
          <w:szCs w:val="20"/>
        </w:rPr>
        <w:t>;</w:t>
      </w:r>
    </w:p>
    <w:p w14:paraId="1948D5AD" w14:textId="783EEADF"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M</w:t>
      </w:r>
      <w:r w:rsidR="00B11B4E" w:rsidRPr="00A129B6">
        <w:rPr>
          <w:rFonts w:ascii="Montserrat" w:hAnsi="Montserrat"/>
          <w:b/>
          <w:bCs/>
          <w:sz w:val="20"/>
          <w:szCs w:val="20"/>
        </w:rPr>
        <w:t xml:space="preserve">antenimiento de </w:t>
      </w:r>
      <w:r w:rsidR="00E11C88" w:rsidRPr="00A129B6">
        <w:rPr>
          <w:rFonts w:ascii="Montserrat" w:hAnsi="Montserrat"/>
          <w:b/>
          <w:bCs/>
          <w:sz w:val="20"/>
          <w:szCs w:val="20"/>
        </w:rPr>
        <w:t>insta</w:t>
      </w:r>
      <w:r w:rsidR="00B11B4E" w:rsidRPr="00A129B6">
        <w:rPr>
          <w:rFonts w:ascii="Montserrat" w:hAnsi="Montserrat"/>
          <w:b/>
          <w:bCs/>
          <w:sz w:val="20"/>
          <w:szCs w:val="20"/>
        </w:rPr>
        <w:t>laciones</w:t>
      </w:r>
      <w:r w:rsidRPr="00A129B6">
        <w:rPr>
          <w:rFonts w:ascii="Montserrat" w:hAnsi="Montserrat"/>
          <w:b/>
          <w:bCs/>
          <w:sz w:val="20"/>
          <w:szCs w:val="20"/>
        </w:rPr>
        <w:t>:</w:t>
      </w:r>
      <w:r w:rsidRPr="00A129B6">
        <w:rPr>
          <w:rFonts w:ascii="Montserrat" w:hAnsi="Montserrat"/>
          <w:sz w:val="20"/>
          <w:szCs w:val="20"/>
        </w:rPr>
        <w:t xml:space="preserve"> Acciones preventivas y correctivas para preservar en buenas condiciones los inmuebles e instalaciones del CONALEP</w:t>
      </w:r>
      <w:r w:rsidR="00F70867">
        <w:rPr>
          <w:rFonts w:ascii="Montserrat" w:hAnsi="Montserrat"/>
          <w:sz w:val="20"/>
          <w:szCs w:val="20"/>
        </w:rPr>
        <w:t>;</w:t>
      </w:r>
    </w:p>
    <w:p w14:paraId="3C250586" w14:textId="51BF1FEF" w:rsidR="00921848" w:rsidRPr="00A129B6" w:rsidRDefault="00E11C8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Personas u</w:t>
      </w:r>
      <w:r w:rsidR="00921848" w:rsidRPr="00A129B6">
        <w:rPr>
          <w:rFonts w:ascii="Montserrat" w:hAnsi="Montserrat"/>
          <w:b/>
          <w:bCs/>
          <w:sz w:val="20"/>
          <w:szCs w:val="20"/>
        </w:rPr>
        <w:t>suari</w:t>
      </w:r>
      <w:r w:rsidRPr="00A129B6">
        <w:rPr>
          <w:rFonts w:ascii="Montserrat" w:hAnsi="Montserrat"/>
          <w:b/>
          <w:bCs/>
          <w:sz w:val="20"/>
          <w:szCs w:val="20"/>
        </w:rPr>
        <w:t>as</w:t>
      </w:r>
      <w:r w:rsidR="008914D3" w:rsidRPr="00A129B6">
        <w:rPr>
          <w:rFonts w:ascii="Montserrat" w:hAnsi="Montserrat"/>
          <w:b/>
          <w:bCs/>
          <w:sz w:val="20"/>
          <w:szCs w:val="20"/>
        </w:rPr>
        <w:t xml:space="preserve">: </w:t>
      </w:r>
      <w:r w:rsidR="008914D3" w:rsidRPr="00A129B6">
        <w:rPr>
          <w:rFonts w:ascii="Montserrat" w:hAnsi="Montserrat"/>
          <w:sz w:val="20"/>
          <w:szCs w:val="20"/>
        </w:rPr>
        <w:t>aquellos</w:t>
      </w:r>
      <w:r w:rsidR="00905BF5" w:rsidRPr="00A129B6">
        <w:rPr>
          <w:rFonts w:ascii="Montserrat" w:hAnsi="Montserrat"/>
          <w:sz w:val="20"/>
          <w:szCs w:val="20"/>
        </w:rPr>
        <w:t xml:space="preserve"> que acceden, utilizan y disponen de las instalaciones, mobiliario y equipo de CONALEP</w:t>
      </w:r>
      <w:r w:rsidR="009B305F" w:rsidRPr="00A129B6">
        <w:rPr>
          <w:rFonts w:ascii="Montserrat" w:hAnsi="Montserrat"/>
          <w:sz w:val="20"/>
          <w:szCs w:val="20"/>
        </w:rPr>
        <w:t>, entre ellos, personal docente, estudiantado, público en general</w:t>
      </w:r>
      <w:r w:rsidR="00F70867">
        <w:rPr>
          <w:rFonts w:ascii="Montserrat" w:hAnsi="Montserrat"/>
          <w:sz w:val="20"/>
          <w:szCs w:val="20"/>
        </w:rPr>
        <w:t>;</w:t>
      </w:r>
      <w:r w:rsidR="009B305F" w:rsidRPr="00A129B6">
        <w:rPr>
          <w:rFonts w:ascii="Montserrat" w:hAnsi="Montserrat"/>
          <w:sz w:val="20"/>
          <w:szCs w:val="20"/>
        </w:rPr>
        <w:t xml:space="preserve">  </w:t>
      </w:r>
    </w:p>
    <w:p w14:paraId="16177D5D" w14:textId="1E3C0D5B" w:rsidR="00580979" w:rsidRPr="004D3B63" w:rsidRDefault="00580979"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4D3B63">
        <w:rPr>
          <w:rFonts w:ascii="Montserrat" w:hAnsi="Montserrat"/>
          <w:b/>
          <w:bCs/>
          <w:sz w:val="20"/>
          <w:szCs w:val="20"/>
        </w:rPr>
        <w:lastRenderedPageBreak/>
        <w:t>PAAASOP:</w:t>
      </w:r>
      <w:r w:rsidRPr="004D3B63">
        <w:rPr>
          <w:rFonts w:ascii="Montserrat" w:hAnsi="Montserrat"/>
          <w:sz w:val="20"/>
          <w:szCs w:val="20"/>
        </w:rPr>
        <w:t xml:space="preserve"> Programa Anual de Adquisiciones, Arrendamientos, Servicios y Obra Pública</w:t>
      </w:r>
      <w:r w:rsidR="00F70867">
        <w:rPr>
          <w:rFonts w:ascii="Montserrat" w:hAnsi="Montserrat"/>
          <w:sz w:val="20"/>
          <w:szCs w:val="20"/>
        </w:rPr>
        <w:t>;</w:t>
      </w:r>
    </w:p>
    <w:p w14:paraId="2CDD6DAC" w14:textId="248311EE"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P</w:t>
      </w:r>
      <w:r w:rsidR="00FA23B0" w:rsidRPr="00A129B6">
        <w:rPr>
          <w:rFonts w:ascii="Montserrat" w:hAnsi="Montserrat"/>
          <w:b/>
          <w:bCs/>
          <w:sz w:val="20"/>
          <w:szCs w:val="20"/>
        </w:rPr>
        <w:t>rograma interno de mantenimiento menor</w:t>
      </w:r>
      <w:r w:rsidRPr="00A129B6">
        <w:rPr>
          <w:rFonts w:ascii="Montserrat" w:hAnsi="Montserrat"/>
          <w:b/>
          <w:bCs/>
          <w:sz w:val="20"/>
          <w:szCs w:val="20"/>
        </w:rPr>
        <w:t>:</w:t>
      </w:r>
      <w:r w:rsidRPr="00A129B6">
        <w:rPr>
          <w:rFonts w:ascii="Montserrat" w:hAnsi="Montserrat"/>
          <w:sz w:val="20"/>
          <w:szCs w:val="20"/>
        </w:rPr>
        <w:t xml:space="preserve"> Programa de Trabajo elaborado por los planteles, que incluye actividades de mantenimiento que se pueden realizar con personal propio y que debe de incluir la limpieza de las bajadas pluviales y redes </w:t>
      </w:r>
      <w:r w:rsidR="00DE1333" w:rsidRPr="004D3B63">
        <w:rPr>
          <w:rFonts w:ascii="Montserrat" w:hAnsi="Montserrat"/>
          <w:sz w:val="20"/>
          <w:szCs w:val="20"/>
        </w:rPr>
        <w:t>hidro</w:t>
      </w:r>
      <w:r w:rsidRPr="00A129B6">
        <w:rPr>
          <w:rFonts w:ascii="Montserrat" w:hAnsi="Montserrat"/>
          <w:sz w:val="20"/>
          <w:szCs w:val="20"/>
        </w:rPr>
        <w:t>sanitarias</w:t>
      </w:r>
      <w:r w:rsidR="00F70867">
        <w:rPr>
          <w:rFonts w:ascii="Montserrat" w:hAnsi="Montserrat"/>
          <w:sz w:val="20"/>
          <w:szCs w:val="20"/>
        </w:rPr>
        <w:t>;</w:t>
      </w:r>
    </w:p>
    <w:p w14:paraId="45C52CCF" w14:textId="4C94D658"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RCEO</w:t>
      </w:r>
      <w:r w:rsidR="00DE1333" w:rsidRPr="00A129B6">
        <w:rPr>
          <w:rFonts w:ascii="Montserrat" w:hAnsi="Montserrat"/>
          <w:b/>
          <w:bCs/>
          <w:sz w:val="20"/>
          <w:szCs w:val="20"/>
        </w:rPr>
        <w:t>:</w:t>
      </w:r>
      <w:r w:rsidRPr="00A129B6">
        <w:rPr>
          <w:rFonts w:ascii="Montserrat" w:hAnsi="Montserrat"/>
          <w:sz w:val="20"/>
          <w:szCs w:val="20"/>
        </w:rPr>
        <w:t xml:space="preserve"> Representación del CONALEP en el Estado de Oaxaca</w:t>
      </w:r>
      <w:r w:rsidR="00F70867">
        <w:rPr>
          <w:rFonts w:ascii="Montserrat" w:hAnsi="Montserrat"/>
          <w:sz w:val="20"/>
          <w:szCs w:val="20"/>
        </w:rPr>
        <w:t>;</w:t>
      </w:r>
    </w:p>
    <w:p w14:paraId="2CFEC24D" w14:textId="7EF374CE"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SA</w:t>
      </w:r>
      <w:r w:rsidR="00DE1333" w:rsidRPr="00A129B6">
        <w:rPr>
          <w:rFonts w:ascii="Montserrat" w:hAnsi="Montserrat"/>
          <w:b/>
          <w:bCs/>
          <w:sz w:val="20"/>
          <w:szCs w:val="20"/>
        </w:rPr>
        <w:t>:</w:t>
      </w:r>
      <w:r w:rsidRPr="00A129B6">
        <w:rPr>
          <w:rFonts w:ascii="Montserrat" w:hAnsi="Montserrat"/>
          <w:sz w:val="20"/>
          <w:szCs w:val="20"/>
        </w:rPr>
        <w:t xml:space="preserve"> Secretaría </w:t>
      </w:r>
      <w:r w:rsidRPr="00A129B6">
        <w:rPr>
          <w:rFonts w:ascii="Montserrat" w:hAnsi="Montserrat"/>
          <w:color w:val="000000"/>
          <w:sz w:val="20"/>
          <w:szCs w:val="20"/>
        </w:rPr>
        <w:t>de Administración</w:t>
      </w:r>
      <w:r w:rsidR="00F70867">
        <w:rPr>
          <w:rFonts w:ascii="Montserrat" w:hAnsi="Montserrat"/>
          <w:sz w:val="20"/>
          <w:szCs w:val="20"/>
        </w:rPr>
        <w:t>;</w:t>
      </w:r>
    </w:p>
    <w:p w14:paraId="29CF673B" w14:textId="1570E569"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Unidades administrativas:</w:t>
      </w:r>
      <w:r w:rsidRPr="00A129B6">
        <w:rPr>
          <w:rFonts w:ascii="Montserrat" w:hAnsi="Montserrat"/>
          <w:sz w:val="20"/>
          <w:szCs w:val="20"/>
        </w:rPr>
        <w:t xml:space="preserve"> Dirección General, Secretarías, Direcciones Corporativas, Direcciones de Área</w:t>
      </w:r>
      <w:r w:rsidR="00972ED0" w:rsidRPr="00A129B6">
        <w:rPr>
          <w:rFonts w:ascii="Montserrat" w:hAnsi="Montserrat"/>
          <w:sz w:val="20"/>
          <w:szCs w:val="20"/>
        </w:rPr>
        <w:t>, Unidad de Operación Desconcentrada para la Ciudad de México y Representación de CONALEP en el estado de Oaxaca</w:t>
      </w:r>
      <w:r w:rsidR="00F70867">
        <w:rPr>
          <w:rFonts w:ascii="Montserrat" w:hAnsi="Montserrat"/>
          <w:sz w:val="20"/>
          <w:szCs w:val="20"/>
        </w:rPr>
        <w:t>; y</w:t>
      </w:r>
    </w:p>
    <w:p w14:paraId="14B80918" w14:textId="77777777" w:rsidR="00921848" w:rsidRPr="00A129B6" w:rsidRDefault="00921848" w:rsidP="00F70867">
      <w:pPr>
        <w:pStyle w:val="Prrafodelista"/>
        <w:numPr>
          <w:ilvl w:val="0"/>
          <w:numId w:val="1"/>
        </w:numPr>
        <w:suppressAutoHyphens/>
        <w:autoSpaceDN w:val="0"/>
        <w:spacing w:before="80" w:afterLines="80" w:after="192" w:line="276" w:lineRule="auto"/>
        <w:ind w:left="851" w:hanging="294"/>
        <w:contextualSpacing w:val="0"/>
        <w:jc w:val="both"/>
        <w:rPr>
          <w:rFonts w:ascii="Montserrat" w:hAnsi="Montserrat"/>
          <w:sz w:val="20"/>
          <w:szCs w:val="20"/>
        </w:rPr>
      </w:pPr>
      <w:r w:rsidRPr="00A129B6">
        <w:rPr>
          <w:rFonts w:ascii="Montserrat" w:hAnsi="Montserrat"/>
          <w:b/>
          <w:bCs/>
          <w:sz w:val="20"/>
          <w:szCs w:val="20"/>
        </w:rPr>
        <w:t>UODCDMX:</w:t>
      </w:r>
      <w:r w:rsidRPr="00A129B6">
        <w:rPr>
          <w:rFonts w:ascii="Montserrat" w:hAnsi="Montserrat"/>
          <w:sz w:val="20"/>
          <w:szCs w:val="20"/>
        </w:rPr>
        <w:t xml:space="preserve"> Unidad de Operación Desconcentrada para la Ciudad de México. </w:t>
      </w:r>
    </w:p>
    <w:p w14:paraId="7E1BBEEE" w14:textId="77777777" w:rsidR="00824E36" w:rsidRPr="00A129B6" w:rsidRDefault="00824E36" w:rsidP="00A129B6">
      <w:pPr>
        <w:spacing w:before="80" w:afterLines="80" w:after="192" w:line="276" w:lineRule="auto"/>
        <w:rPr>
          <w:rFonts w:ascii="Montserrat" w:hAnsi="Montserrat"/>
          <w:sz w:val="20"/>
          <w:szCs w:val="20"/>
        </w:rPr>
      </w:pPr>
    </w:p>
    <w:p w14:paraId="2C7A4084" w14:textId="16839CD0" w:rsidR="00921848" w:rsidRPr="009513EA" w:rsidRDefault="00E43DFD" w:rsidP="009513EA">
      <w:pPr>
        <w:pStyle w:val="Ttulo1"/>
      </w:pPr>
      <w:bookmarkStart w:id="9" w:name="_Toc184206244"/>
      <w:bookmarkStart w:id="10" w:name="_Toc184206291"/>
      <w:bookmarkStart w:id="11" w:name="_Toc184387682"/>
      <w:bookmarkStart w:id="12" w:name="_Toc193460640"/>
      <w:r w:rsidRPr="009513EA">
        <w:t>CAP</w:t>
      </w:r>
      <w:r w:rsidR="00C978CB" w:rsidRPr="009513EA">
        <w:t>Í</w:t>
      </w:r>
      <w:r w:rsidRPr="009513EA">
        <w:t>TULO</w:t>
      </w:r>
      <w:r w:rsidR="00921848" w:rsidRPr="009513EA">
        <w:t xml:space="preserve"> SEGUNDO</w:t>
      </w:r>
      <w:r w:rsidR="00E21F86" w:rsidRPr="009513EA">
        <w:t xml:space="preserve">. </w:t>
      </w:r>
      <w:r w:rsidR="00980109" w:rsidRPr="009513EA">
        <w:t xml:space="preserve">DE LAS </w:t>
      </w:r>
      <w:r w:rsidRPr="009513EA">
        <w:t>INSTALACIONES DEL CONALEP</w:t>
      </w:r>
      <w:bookmarkEnd w:id="9"/>
      <w:bookmarkEnd w:id="10"/>
      <w:bookmarkEnd w:id="11"/>
      <w:bookmarkEnd w:id="12"/>
    </w:p>
    <w:p w14:paraId="5DB7928D" w14:textId="0B335194" w:rsidR="002A6527" w:rsidRPr="00B0442C" w:rsidRDefault="00921848" w:rsidP="00A129B6">
      <w:pPr>
        <w:spacing w:before="80" w:afterLines="80" w:after="192" w:line="276" w:lineRule="auto"/>
        <w:jc w:val="both"/>
        <w:rPr>
          <w:rFonts w:ascii="Montserrat" w:hAnsi="Montserrat"/>
          <w:color w:val="000000"/>
          <w:sz w:val="20"/>
          <w:szCs w:val="20"/>
        </w:rPr>
      </w:pPr>
      <w:r w:rsidRPr="00A129B6">
        <w:rPr>
          <w:rFonts w:ascii="Montserrat" w:hAnsi="Montserrat"/>
          <w:b/>
          <w:bCs/>
          <w:color w:val="000000"/>
          <w:sz w:val="20"/>
          <w:szCs w:val="20"/>
        </w:rPr>
        <w:t>Artículo</w:t>
      </w:r>
      <w:r w:rsidR="00ED4636" w:rsidRPr="00A129B6">
        <w:rPr>
          <w:rFonts w:ascii="Montserrat" w:hAnsi="Montserrat"/>
          <w:b/>
          <w:bCs/>
          <w:color w:val="000000"/>
          <w:sz w:val="20"/>
          <w:szCs w:val="20"/>
        </w:rPr>
        <w:t xml:space="preserve"> 3</w:t>
      </w:r>
      <w:r w:rsidRPr="00A129B6">
        <w:rPr>
          <w:rFonts w:ascii="Montserrat" w:hAnsi="Montserrat"/>
          <w:b/>
          <w:bCs/>
          <w:color w:val="000000"/>
          <w:sz w:val="20"/>
          <w:szCs w:val="20"/>
        </w:rPr>
        <w:t>.</w:t>
      </w:r>
      <w:r w:rsidR="002A6527" w:rsidRPr="00A129B6">
        <w:rPr>
          <w:rFonts w:ascii="Montserrat" w:hAnsi="Montserrat"/>
          <w:b/>
          <w:bCs/>
          <w:color w:val="000000"/>
          <w:sz w:val="20"/>
          <w:szCs w:val="20"/>
        </w:rPr>
        <w:t xml:space="preserve"> </w:t>
      </w:r>
      <w:r w:rsidR="002A6527" w:rsidRPr="00A129B6">
        <w:rPr>
          <w:rFonts w:ascii="Montserrat" w:hAnsi="Montserrat"/>
          <w:color w:val="000000"/>
          <w:sz w:val="20"/>
          <w:szCs w:val="20"/>
        </w:rPr>
        <w:t xml:space="preserve">Las instalaciones del </w:t>
      </w:r>
      <w:r w:rsidR="00CD47C8" w:rsidRPr="00A129B6">
        <w:rPr>
          <w:rFonts w:ascii="Montserrat" w:hAnsi="Montserrat"/>
          <w:color w:val="000000"/>
          <w:sz w:val="20"/>
          <w:szCs w:val="20"/>
        </w:rPr>
        <w:t>CONALEP</w:t>
      </w:r>
      <w:r w:rsidR="009E5E03" w:rsidRPr="00A129B6">
        <w:rPr>
          <w:rFonts w:ascii="Montserrat" w:hAnsi="Montserrat"/>
          <w:color w:val="000000"/>
          <w:sz w:val="20"/>
          <w:szCs w:val="20"/>
        </w:rPr>
        <w:t xml:space="preserve"> son áreas destinadas al servicio educativo </w:t>
      </w:r>
      <w:r w:rsidR="00CD47C8" w:rsidRPr="00A129B6">
        <w:rPr>
          <w:rFonts w:ascii="Montserrat" w:hAnsi="Montserrat"/>
          <w:color w:val="000000"/>
          <w:sz w:val="20"/>
          <w:szCs w:val="20"/>
        </w:rPr>
        <w:t>y se</w:t>
      </w:r>
      <w:r w:rsidR="002A6527" w:rsidRPr="00A129B6">
        <w:rPr>
          <w:rFonts w:ascii="Montserrat" w:hAnsi="Montserrat"/>
          <w:color w:val="000000"/>
          <w:sz w:val="20"/>
          <w:szCs w:val="20"/>
        </w:rPr>
        <w:t xml:space="preserve"> integran </w:t>
      </w:r>
      <w:r w:rsidR="002A6527" w:rsidRPr="00B0442C">
        <w:rPr>
          <w:rFonts w:ascii="Montserrat" w:hAnsi="Montserrat"/>
          <w:color w:val="000000"/>
          <w:sz w:val="20"/>
          <w:szCs w:val="20"/>
        </w:rPr>
        <w:t>por:</w:t>
      </w:r>
    </w:p>
    <w:p w14:paraId="3CA11153" w14:textId="32842980"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 xml:space="preserve">Áreas deportivas: </w:t>
      </w:r>
      <w:r w:rsidRPr="00A129B6">
        <w:rPr>
          <w:rFonts w:ascii="Montserrat" w:hAnsi="Montserrat"/>
          <w:color w:val="000000"/>
          <w:sz w:val="20"/>
          <w:szCs w:val="20"/>
        </w:rPr>
        <w:t>Comprendidas por la cancha de fútbol o de usos múltiples, la cancha de básquetbol, la cancha de voleibol y los espacios designados para la práctica de actividades deportivas</w:t>
      </w:r>
      <w:r w:rsidR="00F70867">
        <w:rPr>
          <w:rFonts w:ascii="Montserrat" w:hAnsi="Montserrat"/>
          <w:sz w:val="20"/>
          <w:szCs w:val="20"/>
        </w:rPr>
        <w:t>;</w:t>
      </w:r>
    </w:p>
    <w:p w14:paraId="0A227B1E" w14:textId="45FDE18B"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 xml:space="preserve">Auditorio, Sala Audiovisual, Sala de Capacitación: </w:t>
      </w:r>
      <w:r w:rsidRPr="00A129B6">
        <w:rPr>
          <w:rFonts w:ascii="Montserrat" w:hAnsi="Montserrat"/>
          <w:color w:val="000000"/>
          <w:sz w:val="20"/>
          <w:szCs w:val="20"/>
        </w:rPr>
        <w:t>Espacios que cuentan con apoyos didácticos, medios tecnológicos y mobiliario adecuado, destinados a conferencias, simposios, cursos, certámenes, reuniones comunes, eventos culturales, entre otros</w:t>
      </w:r>
      <w:r w:rsidR="00F70867">
        <w:rPr>
          <w:rFonts w:ascii="Montserrat" w:hAnsi="Montserrat"/>
          <w:sz w:val="20"/>
          <w:szCs w:val="20"/>
        </w:rPr>
        <w:t>;</w:t>
      </w:r>
    </w:p>
    <w:p w14:paraId="67D9D8D5" w14:textId="0D66F48F"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 xml:space="preserve">Aulas: </w:t>
      </w:r>
      <w:r w:rsidRPr="00A129B6">
        <w:rPr>
          <w:rFonts w:ascii="Montserrat" w:hAnsi="Montserrat"/>
          <w:color w:val="000000"/>
          <w:sz w:val="20"/>
          <w:szCs w:val="20"/>
        </w:rPr>
        <w:t>espacio</w:t>
      </w:r>
      <w:r w:rsidRPr="00A129B6">
        <w:rPr>
          <w:rFonts w:ascii="Montserrat" w:hAnsi="Montserrat"/>
          <w:b/>
          <w:bCs/>
          <w:color w:val="000000"/>
          <w:sz w:val="20"/>
          <w:szCs w:val="20"/>
        </w:rPr>
        <w:t xml:space="preserve"> </w:t>
      </w:r>
      <w:r w:rsidRPr="00A129B6">
        <w:rPr>
          <w:rFonts w:ascii="Montserrat" w:hAnsi="Montserrat"/>
          <w:color w:val="000000"/>
          <w:sz w:val="20"/>
          <w:szCs w:val="20"/>
        </w:rPr>
        <w:t>diseñado para dar versatilidad al desarrollo de los contenidos de las asignaturas y módulos, ya que cuenta con apoyos didácticos, medios tecnológicos y mobiliario adecuados para la aplicación de diversas estrategias de enseñanza centradas en el aprendizaje</w:t>
      </w:r>
      <w:r w:rsidR="00F70867">
        <w:rPr>
          <w:rFonts w:ascii="Montserrat" w:hAnsi="Montserrat"/>
          <w:sz w:val="20"/>
          <w:szCs w:val="20"/>
        </w:rPr>
        <w:t>;</w:t>
      </w:r>
    </w:p>
    <w:p w14:paraId="2B60404B" w14:textId="67B53728"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 xml:space="preserve">Biblioteca: </w:t>
      </w:r>
      <w:r w:rsidRPr="00A129B6">
        <w:rPr>
          <w:rFonts w:ascii="Montserrat" w:hAnsi="Montserrat"/>
          <w:color w:val="000000"/>
          <w:sz w:val="20"/>
          <w:szCs w:val="20"/>
        </w:rPr>
        <w:t>Ambiente de aprendizaje que contiene un acervo bibliográfico impreso o digital de carácter general, debidamente catalogados y clasificados; y que se encuentre destinado a atender a toda persona que solicite la consulta o préstamo del acervo</w:t>
      </w:r>
      <w:r w:rsidR="00F70867">
        <w:rPr>
          <w:rFonts w:ascii="Montserrat" w:hAnsi="Montserrat"/>
          <w:sz w:val="20"/>
          <w:szCs w:val="20"/>
        </w:rPr>
        <w:t>;</w:t>
      </w:r>
    </w:p>
    <w:p w14:paraId="268F39B7" w14:textId="32618ED2"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 xml:space="preserve">Cafetería -Comedor: </w:t>
      </w:r>
      <w:r w:rsidRPr="00A129B6">
        <w:rPr>
          <w:rFonts w:ascii="Montserrat" w:hAnsi="Montserrat"/>
          <w:color w:val="000000"/>
          <w:sz w:val="20"/>
          <w:szCs w:val="20"/>
        </w:rPr>
        <w:t>Establecimiento en el que se sirven ininterrumpidamente, durante un horario establecido, comidas, café y otras bebidas no alcohólicas, para un refrigerio rápido</w:t>
      </w:r>
      <w:r w:rsidR="00F70867">
        <w:rPr>
          <w:rFonts w:ascii="Montserrat" w:hAnsi="Montserrat"/>
          <w:sz w:val="20"/>
          <w:szCs w:val="20"/>
        </w:rPr>
        <w:t>;</w:t>
      </w:r>
      <w:r w:rsidRPr="00A129B6">
        <w:rPr>
          <w:rFonts w:ascii="Montserrat" w:hAnsi="Montserrat"/>
          <w:color w:val="000000"/>
          <w:sz w:val="20"/>
          <w:szCs w:val="20"/>
        </w:rPr>
        <w:t xml:space="preserve">  </w:t>
      </w:r>
    </w:p>
    <w:p w14:paraId="5FA5EB5C" w14:textId="23AD57EC"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 xml:space="preserve">Espacios comunes: </w:t>
      </w:r>
      <w:r w:rsidRPr="00A129B6">
        <w:rPr>
          <w:rFonts w:ascii="Montserrat" w:hAnsi="Montserrat"/>
          <w:color w:val="000000"/>
          <w:sz w:val="20"/>
          <w:szCs w:val="20"/>
        </w:rPr>
        <w:t>Áreas destinadas a Estacionamiento, Jardines, Pasillos, Explanadas, accesos y bardas perimetrales</w:t>
      </w:r>
      <w:r w:rsidR="00F70867">
        <w:rPr>
          <w:rFonts w:ascii="Montserrat" w:hAnsi="Montserrat"/>
          <w:sz w:val="20"/>
          <w:szCs w:val="20"/>
        </w:rPr>
        <w:t>;</w:t>
      </w:r>
    </w:p>
    <w:p w14:paraId="7B430601" w14:textId="6601ABFE"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lastRenderedPageBreak/>
        <w:t xml:space="preserve">Espacios para el personal docente: </w:t>
      </w:r>
      <w:r w:rsidRPr="00A129B6">
        <w:rPr>
          <w:rFonts w:ascii="Montserrat" w:hAnsi="Montserrat"/>
          <w:color w:val="000000"/>
          <w:sz w:val="20"/>
          <w:szCs w:val="20"/>
        </w:rPr>
        <w:t>Áreas destinadas para uso del personal docente, en los cuales puedan proporcionar asesorías académicas y pedagógicas, y realizar el trabajo de escritorio o academias cuando no estén frente a un grupo</w:t>
      </w:r>
      <w:r w:rsidR="00F70867">
        <w:rPr>
          <w:rFonts w:ascii="Montserrat" w:hAnsi="Montserrat"/>
          <w:sz w:val="20"/>
          <w:szCs w:val="20"/>
        </w:rPr>
        <w:t>;</w:t>
      </w:r>
    </w:p>
    <w:p w14:paraId="554A4F8B" w14:textId="14B2946F"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 xml:space="preserve">Laboratorio o Sala de cómputo: </w:t>
      </w:r>
      <w:r w:rsidRPr="00A129B6">
        <w:rPr>
          <w:rFonts w:ascii="Montserrat" w:hAnsi="Montserrat"/>
          <w:color w:val="000000"/>
          <w:sz w:val="20"/>
          <w:szCs w:val="20"/>
        </w:rPr>
        <w:t>Aulas equipadas con tecnologías de la información, para el desarrollo de prácticas o actividades de aprendizaje, impartición de cursos de capacitación y evaluación de competencias, que requieran del empleo de una computadora</w:t>
      </w:r>
      <w:r w:rsidR="00F70867">
        <w:rPr>
          <w:rFonts w:ascii="Montserrat" w:hAnsi="Montserrat"/>
          <w:sz w:val="20"/>
          <w:szCs w:val="20"/>
        </w:rPr>
        <w:t>;</w:t>
      </w:r>
    </w:p>
    <w:p w14:paraId="1EDA7904" w14:textId="0AD2F228"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Oficinas administrativas</w:t>
      </w:r>
      <w:r w:rsidRPr="00A129B6">
        <w:rPr>
          <w:rFonts w:ascii="Montserrat" w:hAnsi="Montserrat"/>
          <w:color w:val="000000"/>
          <w:sz w:val="20"/>
          <w:szCs w:val="20"/>
        </w:rPr>
        <w:t>: departamentos de trabajo de las personas servidoras públicas</w:t>
      </w:r>
      <w:r w:rsidR="00F70867">
        <w:rPr>
          <w:rFonts w:ascii="Montserrat" w:hAnsi="Montserrat"/>
          <w:sz w:val="20"/>
          <w:szCs w:val="20"/>
        </w:rPr>
        <w:t>;</w:t>
      </w:r>
      <w:r w:rsidRPr="00710EE7">
        <w:rPr>
          <w:rFonts w:ascii="Montserrat" w:hAnsi="Montserrat"/>
          <w:color w:val="000000"/>
          <w:sz w:val="20"/>
          <w:szCs w:val="20"/>
        </w:rPr>
        <w:t xml:space="preserve"> </w:t>
      </w:r>
    </w:p>
    <w:p w14:paraId="3E61490C" w14:textId="1C3ABB0C"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 xml:space="preserve">Papelería - Tienda Escolar: </w:t>
      </w:r>
      <w:r w:rsidRPr="00A129B6">
        <w:rPr>
          <w:rFonts w:ascii="Montserrat" w:hAnsi="Montserrat"/>
          <w:color w:val="000000"/>
          <w:sz w:val="20"/>
          <w:szCs w:val="20"/>
        </w:rPr>
        <w:t>Espacio en el cual se expenden útiles escolares, uniformes, libros de texto, artículos deportivos y otros productos que se relacionen con la actividad escolar. Asimismo, donde se podrá proporcionar servicio de fotocopiado y de acceso a internet</w:t>
      </w:r>
      <w:r w:rsidR="00F70867">
        <w:rPr>
          <w:rFonts w:ascii="Montserrat" w:hAnsi="Montserrat"/>
          <w:sz w:val="20"/>
          <w:szCs w:val="20"/>
        </w:rPr>
        <w:t>;</w:t>
      </w:r>
    </w:p>
    <w:p w14:paraId="353C2CD9" w14:textId="076F885F"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 xml:space="preserve">Sanitarios: </w:t>
      </w:r>
      <w:r w:rsidRPr="00A129B6">
        <w:rPr>
          <w:rFonts w:ascii="Montserrat" w:hAnsi="Montserrat"/>
          <w:sz w:val="20"/>
          <w:szCs w:val="20"/>
        </w:rPr>
        <w:t>Espacio dentro de las instalaciones con uno o más inodoros o urinarios para el uso de la comunidad escolar</w:t>
      </w:r>
      <w:r w:rsidR="00F70867">
        <w:rPr>
          <w:rFonts w:ascii="Montserrat" w:hAnsi="Montserrat"/>
          <w:sz w:val="20"/>
          <w:szCs w:val="20"/>
        </w:rPr>
        <w:t>; y</w:t>
      </w:r>
    </w:p>
    <w:p w14:paraId="6091525A" w14:textId="77777777" w:rsidR="00845ACB" w:rsidRPr="00A129B6" w:rsidRDefault="00845ACB" w:rsidP="00F70867">
      <w:pPr>
        <w:pStyle w:val="Prrafodelista"/>
        <w:numPr>
          <w:ilvl w:val="0"/>
          <w:numId w:val="4"/>
        </w:numPr>
        <w:spacing w:before="80" w:after="80" w:line="276" w:lineRule="auto"/>
        <w:ind w:left="851" w:hanging="294"/>
        <w:contextualSpacing w:val="0"/>
        <w:jc w:val="both"/>
        <w:rPr>
          <w:rFonts w:ascii="Montserrat" w:hAnsi="Montserrat"/>
          <w:b/>
          <w:bCs/>
          <w:color w:val="000000"/>
          <w:sz w:val="20"/>
          <w:szCs w:val="20"/>
        </w:rPr>
      </w:pPr>
      <w:r w:rsidRPr="00A129B6">
        <w:rPr>
          <w:rFonts w:ascii="Montserrat" w:hAnsi="Montserrat"/>
          <w:b/>
          <w:bCs/>
          <w:color w:val="000000"/>
          <w:sz w:val="20"/>
          <w:szCs w:val="20"/>
        </w:rPr>
        <w:t xml:space="preserve">Talleres o laboratorios: </w:t>
      </w:r>
      <w:r w:rsidRPr="00A129B6">
        <w:rPr>
          <w:rFonts w:ascii="Montserrat" w:hAnsi="Montserrat"/>
          <w:color w:val="000000"/>
          <w:sz w:val="20"/>
          <w:szCs w:val="20"/>
        </w:rPr>
        <w:t>Espacios físicos en donde se realizan las prácticas tecnológicas y los trabajos experimentales de índole técnica o científica, en apoyo al proceso de enseñanza aprendizaje de su área de especialidad.</w:t>
      </w:r>
    </w:p>
    <w:p w14:paraId="0DAA32CD" w14:textId="77777777" w:rsidR="00016091" w:rsidRPr="00A129B6" w:rsidRDefault="00016091" w:rsidP="00F70867">
      <w:pPr>
        <w:spacing w:before="120" w:after="120" w:line="276" w:lineRule="auto"/>
        <w:ind w:left="851" w:hanging="294"/>
        <w:jc w:val="both"/>
        <w:rPr>
          <w:rFonts w:ascii="Montserrat" w:hAnsi="Montserrat"/>
          <w:color w:val="000000"/>
          <w:sz w:val="20"/>
          <w:szCs w:val="20"/>
        </w:rPr>
      </w:pPr>
    </w:p>
    <w:p w14:paraId="4090469E" w14:textId="1972F26A" w:rsidR="00725B6B" w:rsidRPr="009513EA" w:rsidRDefault="009513EA" w:rsidP="009513EA">
      <w:pPr>
        <w:pStyle w:val="Ttulo1"/>
      </w:pPr>
      <w:bookmarkStart w:id="13" w:name="_Toc184206245"/>
      <w:bookmarkStart w:id="14" w:name="_Toc184206292"/>
      <w:bookmarkStart w:id="15" w:name="_Toc184387683"/>
      <w:bookmarkStart w:id="16" w:name="_Toc193460641"/>
      <w:r w:rsidRPr="009513EA">
        <w:t>CAPÍTULO TERCERO. DEL ACCESO Y USO DE LAS INSTALACIONES, MOBILIARIO, ACCESORIOS Y EQUIPO.</w:t>
      </w:r>
      <w:bookmarkEnd w:id="13"/>
      <w:bookmarkEnd w:id="14"/>
      <w:bookmarkEnd w:id="15"/>
      <w:bookmarkEnd w:id="16"/>
    </w:p>
    <w:p w14:paraId="4469E322" w14:textId="46861EB4" w:rsidR="00725B6B" w:rsidRPr="00A129B6" w:rsidRDefault="00B23FDE" w:rsidP="00A129B6">
      <w:pPr>
        <w:spacing w:before="80" w:afterLines="80" w:after="192" w:line="276" w:lineRule="auto"/>
        <w:jc w:val="both"/>
        <w:rPr>
          <w:rFonts w:ascii="Montserrat" w:hAnsi="Montserrat"/>
          <w:color w:val="000000"/>
          <w:sz w:val="20"/>
          <w:szCs w:val="20"/>
        </w:rPr>
      </w:pPr>
      <w:r w:rsidRPr="00A129B6">
        <w:rPr>
          <w:rFonts w:ascii="Montserrat" w:hAnsi="Montserrat"/>
          <w:b/>
          <w:bCs/>
          <w:color w:val="000000"/>
          <w:sz w:val="20"/>
          <w:szCs w:val="20"/>
        </w:rPr>
        <w:t>Artículo</w:t>
      </w:r>
      <w:r w:rsidR="00ED4636" w:rsidRPr="00A129B6">
        <w:rPr>
          <w:rFonts w:ascii="Montserrat" w:hAnsi="Montserrat"/>
          <w:b/>
          <w:bCs/>
          <w:color w:val="000000"/>
          <w:sz w:val="20"/>
          <w:szCs w:val="20"/>
        </w:rPr>
        <w:t xml:space="preserve"> 4</w:t>
      </w:r>
      <w:r w:rsidRPr="00A129B6">
        <w:rPr>
          <w:rFonts w:ascii="Montserrat" w:hAnsi="Montserrat"/>
          <w:b/>
          <w:bCs/>
          <w:color w:val="000000"/>
          <w:sz w:val="20"/>
          <w:szCs w:val="20"/>
        </w:rPr>
        <w:t xml:space="preserve">. </w:t>
      </w:r>
      <w:r w:rsidR="00725B6B" w:rsidRPr="00A129B6">
        <w:rPr>
          <w:rFonts w:ascii="Montserrat" w:hAnsi="Montserrat"/>
          <w:color w:val="000000"/>
          <w:sz w:val="20"/>
          <w:szCs w:val="20"/>
        </w:rPr>
        <w:t xml:space="preserve">El acceso o uso de las instalaciones de CONALEP sólo se permitirá dentro de los días y horarios laborales, excepto aquellos eventos de carácter extraordinario que sean programados en días y horas inhábiles o aquellos que por su trascendencia o naturaleza no se puedan diferir o no se pueden llevar a cabo en otra fecha. </w:t>
      </w:r>
    </w:p>
    <w:p w14:paraId="2705D7CE" w14:textId="578475B1" w:rsidR="006546DE" w:rsidRPr="00A129B6" w:rsidRDefault="00B23FDE" w:rsidP="00A129B6">
      <w:pPr>
        <w:spacing w:before="80" w:afterLines="80" w:after="192" w:line="276" w:lineRule="auto"/>
        <w:jc w:val="both"/>
        <w:rPr>
          <w:rFonts w:ascii="Montserrat" w:hAnsi="Montserrat"/>
          <w:color w:val="000000"/>
          <w:sz w:val="20"/>
          <w:szCs w:val="20"/>
        </w:rPr>
      </w:pPr>
      <w:r w:rsidRPr="00A129B6">
        <w:rPr>
          <w:rFonts w:ascii="Montserrat" w:hAnsi="Montserrat"/>
          <w:b/>
          <w:bCs/>
          <w:color w:val="000000"/>
          <w:sz w:val="20"/>
          <w:szCs w:val="20"/>
        </w:rPr>
        <w:t>Artículo</w:t>
      </w:r>
      <w:r w:rsidR="00ED4636" w:rsidRPr="00A129B6">
        <w:rPr>
          <w:rFonts w:ascii="Montserrat" w:hAnsi="Montserrat"/>
          <w:b/>
          <w:bCs/>
          <w:color w:val="000000"/>
          <w:sz w:val="20"/>
          <w:szCs w:val="20"/>
        </w:rPr>
        <w:t xml:space="preserve"> 5</w:t>
      </w:r>
      <w:r w:rsidRPr="00A129B6">
        <w:rPr>
          <w:rFonts w:ascii="Montserrat" w:hAnsi="Montserrat"/>
          <w:b/>
          <w:bCs/>
          <w:color w:val="000000"/>
          <w:sz w:val="20"/>
          <w:szCs w:val="20"/>
        </w:rPr>
        <w:t xml:space="preserve">. </w:t>
      </w:r>
      <w:r w:rsidR="006546DE" w:rsidRPr="00A129B6">
        <w:rPr>
          <w:rFonts w:ascii="Montserrat" w:hAnsi="Montserrat"/>
          <w:color w:val="000000"/>
          <w:sz w:val="20"/>
          <w:szCs w:val="20"/>
        </w:rPr>
        <w:t xml:space="preserve">Toda persona que acceda y permanezca en las instalaciones del CONALEP, deberá cumplir con los requisitos </w:t>
      </w:r>
      <w:r w:rsidR="006546DE" w:rsidRPr="00A129B6">
        <w:rPr>
          <w:rFonts w:ascii="Montserrat" w:hAnsi="Montserrat"/>
          <w:sz w:val="20"/>
          <w:szCs w:val="20"/>
        </w:rPr>
        <w:t xml:space="preserve">establecidos por </w:t>
      </w:r>
      <w:r w:rsidR="00FD2243" w:rsidRPr="00A129B6">
        <w:rPr>
          <w:rFonts w:ascii="Montserrat" w:hAnsi="Montserrat"/>
          <w:sz w:val="20"/>
          <w:szCs w:val="20"/>
        </w:rPr>
        <w:t>el CONALEP</w:t>
      </w:r>
      <w:r w:rsidR="006546DE" w:rsidRPr="00A129B6">
        <w:rPr>
          <w:rFonts w:ascii="Montserrat" w:hAnsi="Montserrat"/>
          <w:sz w:val="20"/>
          <w:szCs w:val="20"/>
        </w:rPr>
        <w:t xml:space="preserve"> a través de las consignas de vigilancia</w:t>
      </w:r>
      <w:r w:rsidR="00DE1333" w:rsidRPr="00A129B6">
        <w:rPr>
          <w:rFonts w:ascii="Montserrat" w:hAnsi="Montserrat"/>
          <w:sz w:val="20"/>
          <w:szCs w:val="20"/>
        </w:rPr>
        <w:t xml:space="preserve"> y los diferentes </w:t>
      </w:r>
      <w:r w:rsidR="00DE1333" w:rsidRPr="004D3B63">
        <w:rPr>
          <w:rFonts w:ascii="Montserrat" w:hAnsi="Montserrat"/>
          <w:sz w:val="20"/>
          <w:szCs w:val="20"/>
        </w:rPr>
        <w:t>protocolos de acceso y permanencia</w:t>
      </w:r>
      <w:r w:rsidR="006546DE" w:rsidRPr="004D3B63">
        <w:rPr>
          <w:rFonts w:ascii="Montserrat" w:hAnsi="Montserrat"/>
          <w:sz w:val="20"/>
          <w:szCs w:val="20"/>
        </w:rPr>
        <w:t xml:space="preserve">. Para el caso de usuarios externos, </w:t>
      </w:r>
      <w:r w:rsidR="00C978CB" w:rsidRPr="004D3B63">
        <w:rPr>
          <w:rFonts w:ascii="Montserrat" w:hAnsi="Montserrat"/>
          <w:sz w:val="20"/>
          <w:szCs w:val="20"/>
        </w:rPr>
        <w:t>é</w:t>
      </w:r>
      <w:r w:rsidR="006546DE" w:rsidRPr="004D3B63">
        <w:rPr>
          <w:rFonts w:ascii="Montserrat" w:hAnsi="Montserrat"/>
          <w:sz w:val="20"/>
          <w:szCs w:val="20"/>
        </w:rPr>
        <w:t xml:space="preserve">stos deberán registrar su </w:t>
      </w:r>
      <w:r w:rsidR="006546DE" w:rsidRPr="00A129B6">
        <w:rPr>
          <w:rFonts w:ascii="Montserrat" w:hAnsi="Montserrat"/>
          <w:color w:val="000000"/>
          <w:sz w:val="20"/>
          <w:szCs w:val="20"/>
        </w:rPr>
        <w:t>ingreso.</w:t>
      </w:r>
    </w:p>
    <w:p w14:paraId="631BD110" w14:textId="35E854AC" w:rsidR="006546DE" w:rsidRPr="00A129B6" w:rsidRDefault="00B23FDE" w:rsidP="00A129B6">
      <w:pPr>
        <w:spacing w:before="80" w:afterLines="80" w:after="192" w:line="276" w:lineRule="auto"/>
        <w:jc w:val="both"/>
        <w:rPr>
          <w:rFonts w:ascii="Montserrat" w:hAnsi="Montserrat"/>
          <w:color w:val="000000"/>
          <w:sz w:val="20"/>
          <w:szCs w:val="20"/>
        </w:rPr>
      </w:pPr>
      <w:r w:rsidRPr="00A129B6">
        <w:rPr>
          <w:rFonts w:ascii="Montserrat" w:hAnsi="Montserrat"/>
          <w:b/>
          <w:bCs/>
          <w:color w:val="000000"/>
          <w:sz w:val="20"/>
          <w:szCs w:val="20"/>
        </w:rPr>
        <w:t>Artículo</w:t>
      </w:r>
      <w:r w:rsidR="00ED4636" w:rsidRPr="00A129B6">
        <w:rPr>
          <w:rFonts w:ascii="Montserrat" w:hAnsi="Montserrat"/>
          <w:b/>
          <w:bCs/>
          <w:color w:val="000000"/>
          <w:sz w:val="20"/>
          <w:szCs w:val="20"/>
        </w:rPr>
        <w:t xml:space="preserve"> 6</w:t>
      </w:r>
      <w:r w:rsidRPr="00A129B6">
        <w:rPr>
          <w:rFonts w:ascii="Montserrat" w:hAnsi="Montserrat"/>
          <w:b/>
          <w:bCs/>
          <w:color w:val="000000"/>
          <w:sz w:val="20"/>
          <w:szCs w:val="20"/>
        </w:rPr>
        <w:t xml:space="preserve">. </w:t>
      </w:r>
      <w:r w:rsidR="006546DE" w:rsidRPr="00A129B6">
        <w:rPr>
          <w:rFonts w:ascii="Montserrat" w:hAnsi="Montserrat"/>
          <w:color w:val="000000"/>
          <w:sz w:val="20"/>
          <w:szCs w:val="20"/>
        </w:rPr>
        <w:t>Toda persona que asista o permanezca en las instalaciones del CONALEP, deberá acatar, sin excepción, las medidas de orden y disciplina.</w:t>
      </w:r>
    </w:p>
    <w:p w14:paraId="70996CDD" w14:textId="36B47F10" w:rsidR="00725B6B" w:rsidRPr="00A129B6" w:rsidRDefault="00B23FDE" w:rsidP="00A129B6">
      <w:pPr>
        <w:spacing w:before="80" w:afterLines="80" w:after="192" w:line="276" w:lineRule="auto"/>
        <w:jc w:val="both"/>
        <w:rPr>
          <w:rFonts w:ascii="Montserrat" w:hAnsi="Montserrat"/>
          <w:color w:val="000000"/>
          <w:sz w:val="20"/>
          <w:szCs w:val="20"/>
        </w:rPr>
      </w:pPr>
      <w:r w:rsidRPr="00A129B6">
        <w:rPr>
          <w:rFonts w:ascii="Montserrat" w:hAnsi="Montserrat"/>
          <w:b/>
          <w:bCs/>
          <w:color w:val="000000"/>
          <w:sz w:val="20"/>
          <w:szCs w:val="20"/>
        </w:rPr>
        <w:t>Artículo</w:t>
      </w:r>
      <w:r w:rsidR="00ED4636" w:rsidRPr="00A129B6">
        <w:rPr>
          <w:rFonts w:ascii="Montserrat" w:hAnsi="Montserrat"/>
          <w:b/>
          <w:bCs/>
          <w:color w:val="000000"/>
          <w:sz w:val="20"/>
          <w:szCs w:val="20"/>
        </w:rPr>
        <w:t xml:space="preserve"> 7</w:t>
      </w:r>
      <w:r w:rsidRPr="00A129B6">
        <w:rPr>
          <w:rFonts w:ascii="Montserrat" w:hAnsi="Montserrat"/>
          <w:b/>
          <w:bCs/>
          <w:color w:val="000000"/>
          <w:sz w:val="20"/>
          <w:szCs w:val="20"/>
        </w:rPr>
        <w:t xml:space="preserve">. </w:t>
      </w:r>
      <w:r w:rsidR="00CB2A59" w:rsidRPr="00A129B6">
        <w:rPr>
          <w:rFonts w:ascii="Montserrat" w:hAnsi="Montserrat"/>
          <w:color w:val="000000"/>
          <w:sz w:val="20"/>
          <w:szCs w:val="20"/>
        </w:rPr>
        <w:t>L</w:t>
      </w:r>
      <w:r w:rsidR="00725B6B" w:rsidRPr="00A129B6">
        <w:rPr>
          <w:rFonts w:ascii="Montserrat" w:hAnsi="Montserrat"/>
          <w:color w:val="000000"/>
          <w:sz w:val="20"/>
          <w:szCs w:val="20"/>
        </w:rPr>
        <w:t xml:space="preserve">as instalaciones del CONALEP, abiertas o cerradas, deberán ser usadas únicamente para los fines a que han sido destinadas o bien </w:t>
      </w:r>
      <w:r w:rsidR="00791497" w:rsidRPr="00A129B6">
        <w:rPr>
          <w:rFonts w:ascii="Montserrat" w:hAnsi="Montserrat"/>
          <w:color w:val="000000"/>
          <w:sz w:val="20"/>
          <w:szCs w:val="20"/>
        </w:rPr>
        <w:t>para</w:t>
      </w:r>
      <w:r w:rsidR="00725B6B" w:rsidRPr="00A129B6">
        <w:rPr>
          <w:rFonts w:ascii="Montserrat" w:hAnsi="Montserrat"/>
          <w:color w:val="000000"/>
          <w:sz w:val="20"/>
          <w:szCs w:val="20"/>
        </w:rPr>
        <w:t xml:space="preserve"> aquellos que su diseño o arquitectura lo permitan</w:t>
      </w:r>
      <w:r w:rsidR="00FF7F28" w:rsidRPr="00A129B6">
        <w:rPr>
          <w:rFonts w:ascii="Montserrat" w:hAnsi="Montserrat"/>
          <w:color w:val="000000"/>
          <w:sz w:val="20"/>
          <w:szCs w:val="20"/>
        </w:rPr>
        <w:t>.</w:t>
      </w:r>
    </w:p>
    <w:p w14:paraId="4624FF43" w14:textId="37E05FAA" w:rsidR="00725B6B" w:rsidRPr="00A129B6" w:rsidRDefault="00B23FDE" w:rsidP="00A129B6">
      <w:pPr>
        <w:spacing w:before="80" w:afterLines="80" w:after="192" w:line="276" w:lineRule="auto"/>
        <w:jc w:val="both"/>
        <w:rPr>
          <w:rFonts w:ascii="Montserrat" w:hAnsi="Montserrat"/>
          <w:color w:val="000000"/>
          <w:sz w:val="20"/>
          <w:szCs w:val="20"/>
        </w:rPr>
      </w:pPr>
      <w:r w:rsidRPr="004D3B63">
        <w:rPr>
          <w:rFonts w:ascii="Montserrat" w:hAnsi="Montserrat"/>
          <w:b/>
          <w:bCs/>
          <w:sz w:val="20"/>
          <w:szCs w:val="20"/>
        </w:rPr>
        <w:t>Artículo</w:t>
      </w:r>
      <w:r w:rsidR="00ED4636" w:rsidRPr="004D3B63">
        <w:rPr>
          <w:rFonts w:ascii="Montserrat" w:hAnsi="Montserrat"/>
          <w:b/>
          <w:bCs/>
          <w:sz w:val="20"/>
          <w:szCs w:val="20"/>
        </w:rPr>
        <w:t xml:space="preserve"> 8</w:t>
      </w:r>
      <w:r w:rsidRPr="004D3B63">
        <w:rPr>
          <w:rFonts w:ascii="Montserrat" w:hAnsi="Montserrat"/>
          <w:b/>
          <w:bCs/>
          <w:sz w:val="20"/>
          <w:szCs w:val="20"/>
        </w:rPr>
        <w:t xml:space="preserve">. </w:t>
      </w:r>
      <w:r w:rsidR="00A129B6" w:rsidRPr="004D3B63">
        <w:rPr>
          <w:rFonts w:ascii="Montserrat" w:hAnsi="Montserrat"/>
          <w:sz w:val="20"/>
          <w:szCs w:val="20"/>
        </w:rPr>
        <w:t>Las personas usuarias</w:t>
      </w:r>
      <w:r w:rsidR="00725B6B" w:rsidRPr="004D3B63">
        <w:rPr>
          <w:rFonts w:ascii="Montserrat" w:hAnsi="Montserrat"/>
          <w:sz w:val="20"/>
          <w:szCs w:val="20"/>
        </w:rPr>
        <w:t xml:space="preserve"> intern</w:t>
      </w:r>
      <w:r w:rsidR="00A129B6" w:rsidRPr="004D3B63">
        <w:rPr>
          <w:rFonts w:ascii="Montserrat" w:hAnsi="Montserrat"/>
          <w:sz w:val="20"/>
          <w:szCs w:val="20"/>
        </w:rPr>
        <w:t>a</w:t>
      </w:r>
      <w:r w:rsidR="00725B6B" w:rsidRPr="004D3B63">
        <w:rPr>
          <w:rFonts w:ascii="Montserrat" w:hAnsi="Montserrat"/>
          <w:sz w:val="20"/>
          <w:szCs w:val="20"/>
        </w:rPr>
        <w:t>s o extern</w:t>
      </w:r>
      <w:r w:rsidR="00A129B6" w:rsidRPr="004D3B63">
        <w:rPr>
          <w:rFonts w:ascii="Montserrat" w:hAnsi="Montserrat"/>
          <w:sz w:val="20"/>
          <w:szCs w:val="20"/>
        </w:rPr>
        <w:t>a</w:t>
      </w:r>
      <w:r w:rsidR="00725B6B" w:rsidRPr="004D3B63">
        <w:rPr>
          <w:rFonts w:ascii="Montserrat" w:hAnsi="Montserrat"/>
          <w:sz w:val="20"/>
          <w:szCs w:val="20"/>
        </w:rPr>
        <w:t xml:space="preserve">s, que hagan uso de los espacios o instalaciones, </w:t>
      </w:r>
      <w:r w:rsidR="00725B6B" w:rsidRPr="00A129B6">
        <w:rPr>
          <w:rFonts w:ascii="Montserrat" w:hAnsi="Montserrat"/>
          <w:color w:val="000000"/>
          <w:sz w:val="20"/>
          <w:szCs w:val="20"/>
        </w:rPr>
        <w:t>deberán apegarse estrictamente a los lineamientos que el CONALEP ha emitido para su uso o funcionamiento.</w:t>
      </w:r>
    </w:p>
    <w:p w14:paraId="5C8D7DAE" w14:textId="594BE3AE" w:rsidR="00FF7F28" w:rsidRPr="004D3B63" w:rsidRDefault="00B23FDE" w:rsidP="00A129B6">
      <w:pPr>
        <w:spacing w:before="80" w:afterLines="80" w:after="192" w:line="276" w:lineRule="auto"/>
        <w:jc w:val="both"/>
        <w:rPr>
          <w:rFonts w:ascii="Montserrat" w:hAnsi="Montserrat"/>
          <w:sz w:val="20"/>
          <w:szCs w:val="20"/>
        </w:rPr>
      </w:pPr>
      <w:r w:rsidRPr="00A129B6">
        <w:rPr>
          <w:rFonts w:ascii="Montserrat" w:hAnsi="Montserrat"/>
          <w:b/>
          <w:bCs/>
          <w:color w:val="000000"/>
          <w:sz w:val="20"/>
          <w:szCs w:val="20"/>
        </w:rPr>
        <w:lastRenderedPageBreak/>
        <w:t>Artículo</w:t>
      </w:r>
      <w:r w:rsidR="00ED4636" w:rsidRPr="00A129B6">
        <w:rPr>
          <w:rFonts w:ascii="Montserrat" w:hAnsi="Montserrat"/>
          <w:b/>
          <w:bCs/>
          <w:color w:val="000000"/>
          <w:sz w:val="20"/>
          <w:szCs w:val="20"/>
        </w:rPr>
        <w:t xml:space="preserve"> 9</w:t>
      </w:r>
      <w:r w:rsidRPr="00A129B6">
        <w:rPr>
          <w:rFonts w:ascii="Montserrat" w:hAnsi="Montserrat"/>
          <w:b/>
          <w:bCs/>
          <w:color w:val="000000"/>
          <w:sz w:val="20"/>
          <w:szCs w:val="20"/>
        </w:rPr>
        <w:t xml:space="preserve">. </w:t>
      </w:r>
      <w:r w:rsidR="00725B6B" w:rsidRPr="00A129B6">
        <w:rPr>
          <w:rFonts w:ascii="Montserrat" w:hAnsi="Montserrat"/>
          <w:color w:val="000000"/>
          <w:sz w:val="20"/>
          <w:szCs w:val="20"/>
        </w:rPr>
        <w:t xml:space="preserve">Sin perjuicio de lo que establezcan los lineamientos </w:t>
      </w:r>
      <w:r w:rsidR="00C6368C" w:rsidRPr="00A129B6">
        <w:rPr>
          <w:rFonts w:ascii="Montserrat" w:hAnsi="Montserrat"/>
          <w:color w:val="000000"/>
          <w:sz w:val="20"/>
          <w:szCs w:val="20"/>
        </w:rPr>
        <w:t xml:space="preserve">particulares para el uso o funcionamiento de las instalaciones, de manera general y dependiendo del lugar que se trate, estará prohibido fumar, introducir bebidas alcohólicas, drogas, enervantes, radiorreceptores o reproductores </w:t>
      </w:r>
      <w:r w:rsidR="00C6368C" w:rsidRPr="004D3B63">
        <w:rPr>
          <w:rFonts w:ascii="Montserrat" w:hAnsi="Montserrat"/>
          <w:sz w:val="20"/>
          <w:szCs w:val="20"/>
        </w:rPr>
        <w:t xml:space="preserve">que causen molestia a </w:t>
      </w:r>
      <w:r w:rsidR="00A129B6" w:rsidRPr="004D3B63">
        <w:rPr>
          <w:rFonts w:ascii="Montserrat" w:hAnsi="Montserrat"/>
          <w:sz w:val="20"/>
          <w:szCs w:val="20"/>
        </w:rPr>
        <w:t>otras personas usuarias</w:t>
      </w:r>
      <w:r w:rsidR="00C6368C" w:rsidRPr="004D3B63">
        <w:rPr>
          <w:rFonts w:ascii="Montserrat" w:hAnsi="Montserrat"/>
          <w:sz w:val="20"/>
          <w:szCs w:val="20"/>
        </w:rPr>
        <w:t>, así como objetos voluminosos que pudieran poner en riesgo la salud o integridad física</w:t>
      </w:r>
      <w:r w:rsidR="00FF7F28" w:rsidRPr="004D3B63">
        <w:rPr>
          <w:rFonts w:ascii="Montserrat" w:hAnsi="Montserrat"/>
          <w:sz w:val="20"/>
          <w:szCs w:val="20"/>
        </w:rPr>
        <w:t>.</w:t>
      </w:r>
    </w:p>
    <w:p w14:paraId="329CC69A" w14:textId="1D5FDDEE" w:rsidR="00725B6B" w:rsidRPr="004D3B63" w:rsidRDefault="00B23FDE" w:rsidP="00A129B6">
      <w:pPr>
        <w:spacing w:before="80" w:afterLines="80" w:after="192" w:line="276" w:lineRule="auto"/>
        <w:jc w:val="both"/>
        <w:rPr>
          <w:rFonts w:ascii="Montserrat" w:hAnsi="Montserrat"/>
          <w:sz w:val="20"/>
          <w:szCs w:val="20"/>
        </w:rPr>
      </w:pPr>
      <w:r w:rsidRPr="004D3B63">
        <w:rPr>
          <w:rFonts w:ascii="Montserrat" w:hAnsi="Montserrat"/>
          <w:b/>
          <w:bCs/>
          <w:sz w:val="20"/>
          <w:szCs w:val="20"/>
        </w:rPr>
        <w:t>Artículo</w:t>
      </w:r>
      <w:r w:rsidR="00ED4636" w:rsidRPr="004D3B63">
        <w:rPr>
          <w:rFonts w:ascii="Montserrat" w:hAnsi="Montserrat"/>
          <w:b/>
          <w:bCs/>
          <w:sz w:val="20"/>
          <w:szCs w:val="20"/>
        </w:rPr>
        <w:t xml:space="preserve"> 10</w:t>
      </w:r>
      <w:r w:rsidRPr="004D3B63">
        <w:rPr>
          <w:rFonts w:ascii="Montserrat" w:hAnsi="Montserrat"/>
          <w:b/>
          <w:bCs/>
          <w:sz w:val="20"/>
          <w:szCs w:val="20"/>
        </w:rPr>
        <w:t xml:space="preserve">. </w:t>
      </w:r>
      <w:r w:rsidR="00FF7F28" w:rsidRPr="004D3B63">
        <w:rPr>
          <w:rFonts w:ascii="Montserrat" w:hAnsi="Montserrat"/>
          <w:sz w:val="20"/>
          <w:szCs w:val="20"/>
        </w:rPr>
        <w:t xml:space="preserve">Toda persona deberá evitar </w:t>
      </w:r>
      <w:r w:rsidR="00A129B6" w:rsidRPr="004D3B63">
        <w:rPr>
          <w:rFonts w:ascii="Montserrat" w:hAnsi="Montserrat"/>
          <w:sz w:val="20"/>
          <w:szCs w:val="20"/>
        </w:rPr>
        <w:t>hacer</w:t>
      </w:r>
      <w:r w:rsidR="00FF7F28" w:rsidRPr="004D3B63">
        <w:rPr>
          <w:rFonts w:ascii="Montserrat" w:hAnsi="Montserrat"/>
          <w:sz w:val="20"/>
          <w:szCs w:val="20"/>
        </w:rPr>
        <w:t xml:space="preserve"> uso inadecuado de las instalaciones eléctricas</w:t>
      </w:r>
      <w:r w:rsidR="00A129B6" w:rsidRPr="004D3B63">
        <w:rPr>
          <w:rFonts w:ascii="Montserrat" w:hAnsi="Montserrat"/>
          <w:sz w:val="20"/>
          <w:szCs w:val="20"/>
        </w:rPr>
        <w:t>.</w:t>
      </w:r>
    </w:p>
    <w:p w14:paraId="0AA335A7" w14:textId="40F7956E" w:rsidR="00D97368" w:rsidRPr="00A129B6" w:rsidRDefault="00CB2A59" w:rsidP="00A129B6">
      <w:pPr>
        <w:spacing w:before="80" w:afterLines="80" w:after="192" w:line="276" w:lineRule="auto"/>
        <w:jc w:val="both"/>
        <w:rPr>
          <w:rFonts w:ascii="Montserrat" w:hAnsi="Montserrat"/>
          <w:color w:val="000000"/>
          <w:sz w:val="20"/>
          <w:szCs w:val="20"/>
        </w:rPr>
      </w:pPr>
      <w:r w:rsidRPr="00A129B6">
        <w:rPr>
          <w:rFonts w:ascii="Montserrat" w:hAnsi="Montserrat"/>
          <w:b/>
          <w:bCs/>
          <w:color w:val="000000"/>
          <w:sz w:val="20"/>
          <w:szCs w:val="20"/>
        </w:rPr>
        <w:t>Artículo</w:t>
      </w:r>
      <w:r w:rsidR="00ED4636" w:rsidRPr="00A129B6">
        <w:rPr>
          <w:rFonts w:ascii="Montserrat" w:hAnsi="Montserrat"/>
          <w:b/>
          <w:bCs/>
          <w:color w:val="000000"/>
          <w:sz w:val="20"/>
          <w:szCs w:val="20"/>
        </w:rPr>
        <w:t xml:space="preserve"> 11</w:t>
      </w:r>
      <w:r w:rsidRPr="00A129B6">
        <w:rPr>
          <w:rFonts w:ascii="Montserrat" w:hAnsi="Montserrat"/>
          <w:b/>
          <w:bCs/>
          <w:color w:val="000000"/>
          <w:sz w:val="20"/>
          <w:szCs w:val="20"/>
        </w:rPr>
        <w:t xml:space="preserve">. </w:t>
      </w:r>
      <w:r w:rsidRPr="00A129B6">
        <w:rPr>
          <w:rFonts w:ascii="Montserrat" w:hAnsi="Montserrat"/>
          <w:color w:val="000000"/>
          <w:sz w:val="20"/>
          <w:szCs w:val="20"/>
        </w:rPr>
        <w:t>El mobiliario, accesorios y equipo</w:t>
      </w:r>
      <w:r w:rsidRPr="00A129B6">
        <w:rPr>
          <w:rFonts w:ascii="Montserrat" w:hAnsi="Montserrat"/>
          <w:b/>
          <w:bCs/>
          <w:color w:val="000000"/>
          <w:sz w:val="20"/>
          <w:szCs w:val="20"/>
        </w:rPr>
        <w:t xml:space="preserve"> </w:t>
      </w:r>
      <w:r w:rsidRPr="00A129B6">
        <w:rPr>
          <w:rFonts w:ascii="Montserrat" w:hAnsi="Montserrat"/>
          <w:color w:val="000000"/>
          <w:sz w:val="20"/>
          <w:szCs w:val="20"/>
        </w:rPr>
        <w:t>deberá ser usad</w:t>
      </w:r>
      <w:r w:rsidR="00DB21A7" w:rsidRPr="00A129B6">
        <w:rPr>
          <w:rFonts w:ascii="Montserrat" w:hAnsi="Montserrat"/>
          <w:color w:val="000000"/>
          <w:sz w:val="20"/>
          <w:szCs w:val="20"/>
        </w:rPr>
        <w:t>o</w:t>
      </w:r>
      <w:r w:rsidRPr="00A129B6">
        <w:rPr>
          <w:rFonts w:ascii="Montserrat" w:hAnsi="Montserrat"/>
          <w:color w:val="000000"/>
          <w:sz w:val="20"/>
          <w:szCs w:val="20"/>
        </w:rPr>
        <w:t xml:space="preserve"> únicamente para los fines a que han sido destinados, por lo que se deberá m</w:t>
      </w:r>
      <w:r w:rsidR="00D97368" w:rsidRPr="00A129B6">
        <w:rPr>
          <w:rFonts w:ascii="Montserrat" w:hAnsi="Montserrat"/>
          <w:color w:val="000000"/>
          <w:sz w:val="20"/>
          <w:szCs w:val="20"/>
        </w:rPr>
        <w:t>antener en óptimas condiciones</w:t>
      </w:r>
      <w:r w:rsidRPr="00A129B6">
        <w:rPr>
          <w:rFonts w:ascii="Montserrat" w:hAnsi="Montserrat"/>
          <w:color w:val="000000"/>
          <w:sz w:val="20"/>
          <w:szCs w:val="20"/>
        </w:rPr>
        <w:t>.</w:t>
      </w:r>
    </w:p>
    <w:p w14:paraId="492865E4" w14:textId="752C6A49" w:rsidR="00CB2A59" w:rsidRPr="00A129B6" w:rsidRDefault="00CB2A59" w:rsidP="00A129B6">
      <w:pPr>
        <w:spacing w:before="80" w:afterLines="80" w:after="192" w:line="276" w:lineRule="auto"/>
        <w:jc w:val="both"/>
        <w:rPr>
          <w:rFonts w:ascii="Montserrat" w:hAnsi="Montserrat"/>
          <w:color w:val="000000"/>
          <w:sz w:val="20"/>
          <w:szCs w:val="20"/>
        </w:rPr>
      </w:pPr>
      <w:r w:rsidRPr="00A129B6">
        <w:rPr>
          <w:rFonts w:ascii="Montserrat" w:hAnsi="Montserrat"/>
          <w:b/>
          <w:bCs/>
          <w:color w:val="000000"/>
          <w:sz w:val="20"/>
          <w:szCs w:val="20"/>
        </w:rPr>
        <w:t>Artículo</w:t>
      </w:r>
      <w:r w:rsidR="00ED4636" w:rsidRPr="00A129B6">
        <w:rPr>
          <w:rFonts w:ascii="Montserrat" w:hAnsi="Montserrat"/>
          <w:b/>
          <w:bCs/>
          <w:color w:val="000000"/>
          <w:sz w:val="20"/>
          <w:szCs w:val="20"/>
        </w:rPr>
        <w:t xml:space="preserve"> 12</w:t>
      </w:r>
      <w:r w:rsidRPr="00A129B6">
        <w:rPr>
          <w:rFonts w:ascii="Montserrat" w:hAnsi="Montserrat"/>
          <w:b/>
          <w:bCs/>
          <w:color w:val="000000"/>
          <w:sz w:val="20"/>
          <w:szCs w:val="20"/>
        </w:rPr>
        <w:t xml:space="preserve">. </w:t>
      </w:r>
      <w:r w:rsidRPr="00A129B6">
        <w:rPr>
          <w:rFonts w:ascii="Montserrat" w:hAnsi="Montserrat"/>
          <w:color w:val="000000"/>
          <w:sz w:val="20"/>
          <w:szCs w:val="20"/>
        </w:rPr>
        <w:t>Deberá evitarse la modificación de ubicación sin autorización expresa del mobiliario, accesorios y equipo, así como la reparación por cuenta propia.</w:t>
      </w:r>
    </w:p>
    <w:p w14:paraId="58A7C971" w14:textId="43F65DBE" w:rsidR="001A0F1E" w:rsidRPr="00A129B6" w:rsidRDefault="001A0F1E" w:rsidP="00A129B6">
      <w:pPr>
        <w:spacing w:before="80" w:afterLines="80" w:after="192" w:line="276" w:lineRule="auto"/>
        <w:jc w:val="both"/>
        <w:rPr>
          <w:rFonts w:ascii="Montserrat" w:hAnsi="Montserrat"/>
          <w:b/>
          <w:bCs/>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13</w:t>
      </w:r>
      <w:r w:rsidRPr="00A129B6">
        <w:rPr>
          <w:rFonts w:ascii="Montserrat" w:hAnsi="Montserrat"/>
          <w:b/>
          <w:bCs/>
          <w:sz w:val="20"/>
          <w:szCs w:val="20"/>
        </w:rPr>
        <w:t xml:space="preserve">. </w:t>
      </w:r>
      <w:r w:rsidR="005C05CB" w:rsidRPr="00A129B6">
        <w:rPr>
          <w:rFonts w:ascii="Montserrat" w:hAnsi="Montserrat"/>
          <w:sz w:val="20"/>
          <w:szCs w:val="20"/>
        </w:rPr>
        <w:t>Las personas responsables</w:t>
      </w:r>
      <w:r w:rsidRPr="00A129B6">
        <w:rPr>
          <w:rFonts w:ascii="Montserrat" w:hAnsi="Montserrat"/>
          <w:sz w:val="20"/>
          <w:szCs w:val="20"/>
        </w:rPr>
        <w:t xml:space="preserve"> de las instalaciones</w:t>
      </w:r>
      <w:r w:rsidR="00446CCC" w:rsidRPr="00A129B6">
        <w:rPr>
          <w:rFonts w:ascii="Montserrat" w:hAnsi="Montserrat"/>
          <w:sz w:val="20"/>
          <w:szCs w:val="20"/>
        </w:rPr>
        <w:t>, en el ámbito de su competencia</w:t>
      </w:r>
      <w:r w:rsidR="00C978CB" w:rsidRPr="00A129B6">
        <w:rPr>
          <w:rFonts w:ascii="Montserrat" w:hAnsi="Montserrat"/>
          <w:sz w:val="20"/>
          <w:szCs w:val="20"/>
        </w:rPr>
        <w:t>,</w:t>
      </w:r>
      <w:r w:rsidR="00446CCC" w:rsidRPr="00A129B6">
        <w:rPr>
          <w:rFonts w:ascii="Montserrat" w:hAnsi="Montserrat"/>
          <w:sz w:val="20"/>
          <w:szCs w:val="20"/>
        </w:rPr>
        <w:t xml:space="preserve"> serán</w:t>
      </w:r>
      <w:r w:rsidR="005C05CB" w:rsidRPr="00A129B6">
        <w:rPr>
          <w:rFonts w:ascii="Montserrat" w:hAnsi="Montserrat"/>
          <w:sz w:val="20"/>
          <w:szCs w:val="20"/>
        </w:rPr>
        <w:t xml:space="preserve"> las siguientes</w:t>
      </w:r>
      <w:r w:rsidR="00446CCC" w:rsidRPr="00710EE7">
        <w:rPr>
          <w:rFonts w:ascii="Montserrat" w:hAnsi="Montserrat"/>
          <w:sz w:val="20"/>
          <w:szCs w:val="20"/>
        </w:rPr>
        <w:t xml:space="preserve">: </w:t>
      </w:r>
    </w:p>
    <w:tbl>
      <w:tblPr>
        <w:tblStyle w:val="Tabladelista4-nfasis1"/>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2"/>
      </w:tblGrid>
      <w:tr w:rsidR="005C05CB" w:rsidRPr="00A129B6" w14:paraId="04FBA926" w14:textId="77777777" w:rsidTr="00F70867">
        <w:trPr>
          <w:cnfStyle w:val="100000000000" w:firstRow="1" w:lastRow="0" w:firstColumn="0" w:lastColumn="0" w:oddVBand="0" w:evenVBand="0" w:oddHBand="0" w:evenHBand="0" w:firstRowFirstColumn="0" w:firstRowLastColumn="0" w:lastRowFirstColumn="0" w:lastRowLastColumn="0"/>
          <w:trHeight w:val="1197"/>
          <w:jc w:val="center"/>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tcBorders>
            <w:shd w:val="clear" w:color="auto" w:fill="auto"/>
            <w:vAlign w:val="center"/>
          </w:tcPr>
          <w:p w14:paraId="30548AAC" w14:textId="71BB5A55" w:rsidR="001A0F1E" w:rsidRPr="00A129B6" w:rsidRDefault="001A0F1E">
            <w:pPr>
              <w:pStyle w:val="Prrafodelista"/>
              <w:numPr>
                <w:ilvl w:val="0"/>
                <w:numId w:val="17"/>
              </w:numPr>
              <w:spacing w:before="80" w:after="80" w:line="276" w:lineRule="auto"/>
              <w:ind w:left="454" w:hanging="148"/>
              <w:contextualSpacing w:val="0"/>
              <w:jc w:val="both"/>
              <w:rPr>
                <w:rFonts w:ascii="Montserrat" w:hAnsi="Montserrat"/>
                <w:color w:val="auto"/>
                <w:sz w:val="20"/>
                <w:szCs w:val="20"/>
              </w:rPr>
            </w:pPr>
            <w:r w:rsidRPr="00A129B6">
              <w:rPr>
                <w:rFonts w:ascii="Montserrat" w:hAnsi="Montserrat"/>
                <w:color w:val="auto"/>
                <w:sz w:val="20"/>
                <w:szCs w:val="20"/>
              </w:rPr>
              <w:t>Titularidad de la Dirección de Infraestructura y Adquisiciones</w:t>
            </w:r>
            <w:r w:rsidR="005C05CB" w:rsidRPr="00A129B6">
              <w:rPr>
                <w:rFonts w:ascii="Montserrat" w:hAnsi="Montserrat"/>
                <w:color w:val="auto"/>
                <w:sz w:val="20"/>
                <w:szCs w:val="20"/>
              </w:rPr>
              <w:t>.</w:t>
            </w:r>
          </w:p>
        </w:tc>
        <w:tc>
          <w:tcPr>
            <w:tcW w:w="5382" w:type="dxa"/>
            <w:tcBorders>
              <w:top w:val="none" w:sz="0" w:space="0" w:color="auto"/>
              <w:bottom w:val="none" w:sz="0" w:space="0" w:color="auto"/>
              <w:right w:val="none" w:sz="0" w:space="0" w:color="auto"/>
            </w:tcBorders>
            <w:shd w:val="clear" w:color="auto" w:fill="auto"/>
            <w:vAlign w:val="center"/>
          </w:tcPr>
          <w:p w14:paraId="3658BA9B" w14:textId="164DB516" w:rsidR="001A0F1E" w:rsidRPr="00A129B6" w:rsidRDefault="001A0F1E" w:rsidP="00A129B6">
            <w:pPr>
              <w:spacing w:before="80" w:after="8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auto"/>
                <w:sz w:val="20"/>
                <w:szCs w:val="20"/>
              </w:rPr>
            </w:pPr>
            <w:r w:rsidRPr="00A129B6">
              <w:rPr>
                <w:rFonts w:ascii="Montserrat" w:hAnsi="Montserrat"/>
                <w:b w:val="0"/>
                <w:bCs w:val="0"/>
                <w:color w:val="auto"/>
                <w:sz w:val="20"/>
                <w:szCs w:val="20"/>
              </w:rPr>
              <w:t>Instalaciones de CONALEP, en coordinación con las unidades administrativas</w:t>
            </w:r>
            <w:r w:rsidR="00446CCC" w:rsidRPr="00A129B6">
              <w:rPr>
                <w:rFonts w:ascii="Montserrat" w:hAnsi="Montserrat"/>
                <w:b w:val="0"/>
                <w:bCs w:val="0"/>
                <w:color w:val="auto"/>
                <w:sz w:val="20"/>
                <w:szCs w:val="20"/>
              </w:rPr>
              <w:t>.</w:t>
            </w:r>
          </w:p>
        </w:tc>
      </w:tr>
      <w:tr w:rsidR="005C05CB" w:rsidRPr="00A129B6" w14:paraId="6DD6DC75" w14:textId="77777777" w:rsidTr="00F70867">
        <w:trPr>
          <w:cnfStyle w:val="000000100000" w:firstRow="0" w:lastRow="0" w:firstColumn="0" w:lastColumn="0" w:oddVBand="0" w:evenVBand="0" w:oddHBand="1" w:evenHBand="0" w:firstRowFirstColumn="0" w:firstRowLastColumn="0" w:lastRowFirstColumn="0" w:lastRowLastColumn="0"/>
          <w:trHeight w:val="846"/>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16DCC508" w14:textId="5AF7D188" w:rsidR="001A0F1E" w:rsidRPr="00A129B6" w:rsidRDefault="001A0F1E">
            <w:pPr>
              <w:pStyle w:val="Prrafodelista"/>
              <w:numPr>
                <w:ilvl w:val="0"/>
                <w:numId w:val="17"/>
              </w:numPr>
              <w:spacing w:before="80" w:after="80" w:line="276" w:lineRule="auto"/>
              <w:ind w:left="454" w:hanging="148"/>
              <w:contextualSpacing w:val="0"/>
              <w:jc w:val="both"/>
              <w:rPr>
                <w:rFonts w:ascii="Montserrat" w:hAnsi="Montserrat"/>
                <w:sz w:val="20"/>
                <w:szCs w:val="20"/>
              </w:rPr>
            </w:pPr>
            <w:r w:rsidRPr="00A129B6">
              <w:rPr>
                <w:rFonts w:ascii="Montserrat" w:hAnsi="Montserrat"/>
                <w:sz w:val="20"/>
                <w:szCs w:val="20"/>
              </w:rPr>
              <w:t>Titulares de las Unidades administrativas</w:t>
            </w:r>
            <w:r w:rsidR="005C05CB" w:rsidRPr="00A129B6">
              <w:rPr>
                <w:rFonts w:ascii="Montserrat" w:hAnsi="Montserrat"/>
                <w:sz w:val="20"/>
                <w:szCs w:val="20"/>
              </w:rPr>
              <w:t>.</w:t>
            </w:r>
          </w:p>
        </w:tc>
        <w:tc>
          <w:tcPr>
            <w:tcW w:w="5382" w:type="dxa"/>
            <w:shd w:val="clear" w:color="auto" w:fill="auto"/>
            <w:vAlign w:val="center"/>
          </w:tcPr>
          <w:p w14:paraId="2E7F89D1" w14:textId="5D77192A" w:rsidR="001A0F1E" w:rsidRPr="00A129B6" w:rsidRDefault="001A0F1E" w:rsidP="00A129B6">
            <w:pPr>
              <w:spacing w:before="80" w:after="80" w:line="276" w:lineRule="auto"/>
              <w:jc w:val="both"/>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A129B6">
              <w:rPr>
                <w:rFonts w:ascii="Montserrat" w:hAnsi="Montserrat"/>
                <w:sz w:val="20"/>
                <w:szCs w:val="20"/>
              </w:rPr>
              <w:t>Instalaciones del área de su adscripción</w:t>
            </w:r>
            <w:r w:rsidR="00446CCC" w:rsidRPr="00A129B6">
              <w:rPr>
                <w:rFonts w:ascii="Montserrat" w:hAnsi="Montserrat"/>
                <w:sz w:val="20"/>
                <w:szCs w:val="20"/>
              </w:rPr>
              <w:t>.</w:t>
            </w:r>
          </w:p>
        </w:tc>
      </w:tr>
      <w:tr w:rsidR="005C05CB" w:rsidRPr="00A129B6" w14:paraId="4623B274" w14:textId="77777777" w:rsidTr="00F70867">
        <w:trPr>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594CC4E" w14:textId="410D4844" w:rsidR="001A0F1E" w:rsidRPr="00A129B6" w:rsidRDefault="001A0F1E">
            <w:pPr>
              <w:pStyle w:val="Prrafodelista"/>
              <w:numPr>
                <w:ilvl w:val="0"/>
                <w:numId w:val="17"/>
              </w:numPr>
              <w:spacing w:before="80" w:after="80" w:line="276" w:lineRule="auto"/>
              <w:ind w:left="454" w:hanging="148"/>
              <w:contextualSpacing w:val="0"/>
              <w:rPr>
                <w:rFonts w:ascii="Montserrat" w:hAnsi="Montserrat"/>
                <w:sz w:val="20"/>
                <w:szCs w:val="20"/>
              </w:rPr>
            </w:pPr>
            <w:r w:rsidRPr="00A129B6">
              <w:rPr>
                <w:rFonts w:ascii="Montserrat" w:hAnsi="Montserrat"/>
                <w:sz w:val="20"/>
                <w:szCs w:val="20"/>
              </w:rPr>
              <w:t xml:space="preserve">Titularidad de la UODCDMX, Titularidad de la RCEO y Titularidad de las Direcciones de Plantel. </w:t>
            </w:r>
          </w:p>
        </w:tc>
        <w:tc>
          <w:tcPr>
            <w:tcW w:w="5382" w:type="dxa"/>
            <w:shd w:val="clear" w:color="auto" w:fill="auto"/>
            <w:vAlign w:val="center"/>
          </w:tcPr>
          <w:p w14:paraId="786E9A55" w14:textId="677A0CAD" w:rsidR="001A0F1E" w:rsidRPr="00A129B6" w:rsidRDefault="001A0F1E" w:rsidP="00A129B6">
            <w:pPr>
              <w:spacing w:before="80" w:after="8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r w:rsidRPr="00A129B6">
              <w:rPr>
                <w:rFonts w:ascii="Montserrat" w:hAnsi="Montserrat"/>
                <w:sz w:val="20"/>
                <w:szCs w:val="20"/>
              </w:rPr>
              <w:t>Instalaciones de la UODCDMX o RCEO, según corresponda, así como los planteles CONALEP de su adscripción.</w:t>
            </w:r>
          </w:p>
        </w:tc>
      </w:tr>
      <w:tr w:rsidR="005C05CB" w:rsidRPr="00A129B6" w14:paraId="45CE0D75" w14:textId="77777777" w:rsidTr="00F70867">
        <w:trPr>
          <w:cnfStyle w:val="000000100000" w:firstRow="0" w:lastRow="0" w:firstColumn="0" w:lastColumn="0" w:oddVBand="0" w:evenVBand="0" w:oddHBand="1" w:evenHBand="0" w:firstRowFirstColumn="0" w:firstRowLastColumn="0" w:lastRowFirstColumn="0" w:lastRowLastColumn="0"/>
          <w:trHeight w:val="1259"/>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1C433B1B" w14:textId="0B80FF0F" w:rsidR="001A0F1E" w:rsidRPr="00A129B6" w:rsidRDefault="001A0F1E">
            <w:pPr>
              <w:pStyle w:val="Prrafodelista"/>
              <w:numPr>
                <w:ilvl w:val="0"/>
                <w:numId w:val="17"/>
              </w:numPr>
              <w:spacing w:before="80" w:after="80" w:line="276" w:lineRule="auto"/>
              <w:ind w:left="454" w:hanging="148"/>
              <w:contextualSpacing w:val="0"/>
              <w:jc w:val="both"/>
              <w:rPr>
                <w:rFonts w:ascii="Montserrat" w:hAnsi="Montserrat"/>
                <w:sz w:val="20"/>
                <w:szCs w:val="20"/>
              </w:rPr>
            </w:pPr>
            <w:r w:rsidRPr="00A129B6">
              <w:rPr>
                <w:rFonts w:ascii="Montserrat" w:hAnsi="Montserrat"/>
                <w:sz w:val="20"/>
                <w:szCs w:val="20"/>
              </w:rPr>
              <w:t>Personal adscrito a</w:t>
            </w:r>
            <w:r w:rsidR="001A3EEB">
              <w:rPr>
                <w:rFonts w:ascii="Montserrat" w:hAnsi="Montserrat"/>
                <w:sz w:val="20"/>
                <w:szCs w:val="20"/>
              </w:rPr>
              <w:t xml:space="preserve">l </w:t>
            </w:r>
            <w:r w:rsidRPr="00A129B6">
              <w:rPr>
                <w:rFonts w:ascii="Montserrat" w:hAnsi="Montserrat"/>
                <w:sz w:val="20"/>
                <w:szCs w:val="20"/>
              </w:rPr>
              <w:t>Plantel CONALEP designado.</w:t>
            </w:r>
          </w:p>
        </w:tc>
        <w:tc>
          <w:tcPr>
            <w:tcW w:w="5382" w:type="dxa"/>
            <w:shd w:val="clear" w:color="auto" w:fill="auto"/>
            <w:vAlign w:val="center"/>
          </w:tcPr>
          <w:p w14:paraId="701B4457" w14:textId="78644D27" w:rsidR="001A0F1E" w:rsidRPr="00A129B6" w:rsidRDefault="001A0F1E" w:rsidP="00A129B6">
            <w:pPr>
              <w:spacing w:before="80" w:after="80" w:line="276" w:lineRule="auto"/>
              <w:jc w:val="both"/>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A129B6">
              <w:rPr>
                <w:rFonts w:ascii="Montserrat" w:hAnsi="Montserrat"/>
                <w:sz w:val="20"/>
                <w:szCs w:val="20"/>
              </w:rPr>
              <w:t xml:space="preserve">Instalación y equipo que le </w:t>
            </w:r>
            <w:r w:rsidR="005C05CB" w:rsidRPr="00A129B6">
              <w:rPr>
                <w:rFonts w:ascii="Montserrat" w:hAnsi="Montserrat"/>
                <w:sz w:val="20"/>
                <w:szCs w:val="20"/>
              </w:rPr>
              <w:t>sea</w:t>
            </w:r>
            <w:r w:rsidRPr="00A129B6">
              <w:rPr>
                <w:rFonts w:ascii="Montserrat" w:hAnsi="Montserrat"/>
                <w:sz w:val="20"/>
                <w:szCs w:val="20"/>
              </w:rPr>
              <w:t xml:space="preserve"> encomendado.</w:t>
            </w:r>
          </w:p>
          <w:p w14:paraId="5A3F3481" w14:textId="76A0B6DF" w:rsidR="001A0F1E" w:rsidRPr="00A129B6" w:rsidRDefault="001A0F1E" w:rsidP="00A129B6">
            <w:pPr>
              <w:spacing w:before="80" w:after="80" w:line="276" w:lineRule="auto"/>
              <w:jc w:val="both"/>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A129B6">
              <w:rPr>
                <w:rFonts w:ascii="Montserrat" w:hAnsi="Montserrat"/>
                <w:sz w:val="20"/>
                <w:szCs w:val="20"/>
              </w:rPr>
              <w:t>Para el caso de talleres y laboratorios, el personal designado, por lo menos deberá ocupar el cargo de Jefe de Proyecto.</w:t>
            </w:r>
          </w:p>
        </w:tc>
      </w:tr>
    </w:tbl>
    <w:p w14:paraId="645010D5" w14:textId="77777777" w:rsidR="00A36BD8" w:rsidRPr="00B0442C" w:rsidRDefault="00A36BD8" w:rsidP="00B0442C">
      <w:pPr>
        <w:spacing w:line="276" w:lineRule="auto"/>
        <w:rPr>
          <w:rFonts w:ascii="Montserrat" w:hAnsi="Montserrat"/>
          <w:color w:val="000000"/>
          <w:sz w:val="20"/>
          <w:szCs w:val="20"/>
        </w:rPr>
      </w:pPr>
    </w:p>
    <w:p w14:paraId="5F8DEC40" w14:textId="4D022A4E" w:rsidR="00C6368C" w:rsidRPr="00A129B6" w:rsidRDefault="00D97368" w:rsidP="00A129B6">
      <w:pPr>
        <w:spacing w:before="80" w:after="80" w:line="276" w:lineRule="auto"/>
        <w:jc w:val="both"/>
        <w:rPr>
          <w:rFonts w:ascii="Montserrat" w:hAnsi="Montserrat"/>
          <w:sz w:val="20"/>
          <w:szCs w:val="20"/>
        </w:rPr>
      </w:pPr>
      <w:r w:rsidRPr="00A129B6">
        <w:rPr>
          <w:rFonts w:ascii="Montserrat" w:hAnsi="Montserrat"/>
          <w:b/>
          <w:bCs/>
          <w:color w:val="000000"/>
          <w:sz w:val="20"/>
          <w:szCs w:val="20"/>
        </w:rPr>
        <w:t>Artículo</w:t>
      </w:r>
      <w:r w:rsidR="00ED4636" w:rsidRPr="00A129B6">
        <w:rPr>
          <w:rFonts w:ascii="Montserrat" w:hAnsi="Montserrat"/>
          <w:b/>
          <w:bCs/>
          <w:color w:val="000000"/>
          <w:sz w:val="20"/>
          <w:szCs w:val="20"/>
        </w:rPr>
        <w:t xml:space="preserve"> 14</w:t>
      </w:r>
      <w:r w:rsidRPr="00A129B6">
        <w:rPr>
          <w:rFonts w:ascii="Montserrat" w:hAnsi="Montserrat"/>
          <w:b/>
          <w:bCs/>
          <w:color w:val="000000"/>
          <w:sz w:val="20"/>
          <w:szCs w:val="20"/>
        </w:rPr>
        <w:t xml:space="preserve">. </w:t>
      </w:r>
      <w:r w:rsidR="00C6368C" w:rsidRPr="00A129B6">
        <w:rPr>
          <w:rFonts w:ascii="Montserrat" w:hAnsi="Montserrat"/>
          <w:color w:val="000000"/>
          <w:sz w:val="20"/>
          <w:szCs w:val="20"/>
        </w:rPr>
        <w:t xml:space="preserve">Dentro de sus respectivas competencias, el personal que </w:t>
      </w:r>
      <w:r w:rsidR="00791497" w:rsidRPr="00A129B6">
        <w:rPr>
          <w:rFonts w:ascii="Montserrat" w:hAnsi="Montserrat"/>
          <w:color w:val="000000"/>
          <w:sz w:val="20"/>
          <w:szCs w:val="20"/>
        </w:rPr>
        <w:t>esté</w:t>
      </w:r>
      <w:r w:rsidR="00C6368C" w:rsidRPr="00A129B6">
        <w:rPr>
          <w:rFonts w:ascii="Montserrat" w:hAnsi="Montserrat"/>
          <w:color w:val="000000"/>
          <w:sz w:val="20"/>
          <w:szCs w:val="20"/>
        </w:rPr>
        <w:t xml:space="preserve"> a cargo de alguna instalación del CONALEP será </w:t>
      </w:r>
      <w:r w:rsidR="00C6368C" w:rsidRPr="00A129B6">
        <w:rPr>
          <w:rFonts w:ascii="Montserrat" w:hAnsi="Montserrat"/>
          <w:sz w:val="20"/>
          <w:szCs w:val="20"/>
        </w:rPr>
        <w:t xml:space="preserve">responsable de: </w:t>
      </w:r>
    </w:p>
    <w:p w14:paraId="2543870E" w14:textId="1AB1481A" w:rsidR="00E43DFD" w:rsidRPr="004D3B63" w:rsidRDefault="00C6368C" w:rsidP="00F70867">
      <w:pPr>
        <w:pStyle w:val="Prrafodelista"/>
        <w:numPr>
          <w:ilvl w:val="0"/>
          <w:numId w:val="5"/>
        </w:numPr>
        <w:spacing w:before="80" w:after="80" w:line="276" w:lineRule="auto"/>
        <w:ind w:left="851" w:hanging="283"/>
        <w:contextualSpacing w:val="0"/>
        <w:jc w:val="both"/>
        <w:rPr>
          <w:rFonts w:ascii="Montserrat" w:hAnsi="Montserrat"/>
          <w:b/>
          <w:bCs/>
          <w:sz w:val="20"/>
          <w:szCs w:val="20"/>
        </w:rPr>
      </w:pPr>
      <w:r w:rsidRPr="00A129B6">
        <w:rPr>
          <w:rFonts w:ascii="Montserrat" w:hAnsi="Montserrat"/>
          <w:sz w:val="20"/>
          <w:szCs w:val="20"/>
        </w:rPr>
        <w:t>T</w:t>
      </w:r>
      <w:r w:rsidR="00E43DFD" w:rsidRPr="00A129B6">
        <w:rPr>
          <w:rFonts w:ascii="Montserrat" w:hAnsi="Montserrat"/>
          <w:sz w:val="20"/>
          <w:szCs w:val="20"/>
        </w:rPr>
        <w:t xml:space="preserve">omar las medidas para que, sin excepción alguna, </w:t>
      </w:r>
      <w:r w:rsidR="00C978CB" w:rsidRPr="00A129B6">
        <w:rPr>
          <w:rFonts w:ascii="Montserrat" w:hAnsi="Montserrat"/>
          <w:sz w:val="20"/>
          <w:szCs w:val="20"/>
        </w:rPr>
        <w:t>las personas usuarias</w:t>
      </w:r>
      <w:r w:rsidR="00E43DFD" w:rsidRPr="00A129B6">
        <w:rPr>
          <w:rFonts w:ascii="Montserrat" w:hAnsi="Montserrat"/>
          <w:sz w:val="20"/>
          <w:szCs w:val="20"/>
        </w:rPr>
        <w:t xml:space="preserve"> cumplan los </w:t>
      </w:r>
      <w:r w:rsidR="00E43DFD" w:rsidRPr="004D3B63">
        <w:rPr>
          <w:rFonts w:ascii="Montserrat" w:hAnsi="Montserrat"/>
          <w:sz w:val="20"/>
          <w:szCs w:val="20"/>
        </w:rPr>
        <w:t>presentes Lineamientos</w:t>
      </w:r>
      <w:r w:rsidR="00F70867">
        <w:rPr>
          <w:rFonts w:ascii="Montserrat" w:hAnsi="Montserrat"/>
          <w:sz w:val="20"/>
          <w:szCs w:val="20"/>
        </w:rPr>
        <w:t>;</w:t>
      </w:r>
    </w:p>
    <w:p w14:paraId="3B941542" w14:textId="4DB6A6B1" w:rsidR="00C6368C" w:rsidRPr="004D3B63" w:rsidRDefault="00C6368C"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4D3B63">
        <w:rPr>
          <w:rFonts w:ascii="Montserrat" w:hAnsi="Montserrat"/>
          <w:sz w:val="20"/>
          <w:szCs w:val="20"/>
        </w:rPr>
        <w:t>L</w:t>
      </w:r>
      <w:r w:rsidR="00E43DFD" w:rsidRPr="004D3B63">
        <w:rPr>
          <w:rFonts w:ascii="Montserrat" w:hAnsi="Montserrat"/>
          <w:sz w:val="20"/>
          <w:szCs w:val="20"/>
        </w:rPr>
        <w:t>levar</w:t>
      </w:r>
      <w:r w:rsidRPr="004D3B63">
        <w:rPr>
          <w:rFonts w:ascii="Montserrat" w:hAnsi="Montserrat"/>
          <w:sz w:val="20"/>
          <w:szCs w:val="20"/>
        </w:rPr>
        <w:t xml:space="preserve"> </w:t>
      </w:r>
      <w:r w:rsidR="00E43DFD" w:rsidRPr="004D3B63">
        <w:rPr>
          <w:rFonts w:ascii="Montserrat" w:hAnsi="Montserrat"/>
          <w:sz w:val="20"/>
          <w:szCs w:val="20"/>
        </w:rPr>
        <w:t xml:space="preserve">revisiones </w:t>
      </w:r>
      <w:r w:rsidRPr="004D3B63">
        <w:rPr>
          <w:rFonts w:ascii="Montserrat" w:hAnsi="Montserrat"/>
          <w:sz w:val="20"/>
          <w:szCs w:val="20"/>
        </w:rPr>
        <w:t>periódicas, para</w:t>
      </w:r>
      <w:r w:rsidR="00E43DFD" w:rsidRPr="004D3B63">
        <w:rPr>
          <w:rFonts w:ascii="Montserrat" w:hAnsi="Montserrat"/>
          <w:sz w:val="20"/>
          <w:szCs w:val="20"/>
        </w:rPr>
        <w:t xml:space="preserve"> determinar las condiciones de las instalaciones</w:t>
      </w:r>
      <w:r w:rsidR="00710EE7" w:rsidRPr="004D3B63">
        <w:rPr>
          <w:rFonts w:ascii="Montserrat" w:hAnsi="Montserrat"/>
          <w:sz w:val="20"/>
          <w:szCs w:val="20"/>
        </w:rPr>
        <w:t>, identificando áreas de riesgo y registrando en bitácora</w:t>
      </w:r>
      <w:r w:rsidR="00F70867">
        <w:rPr>
          <w:rFonts w:ascii="Montserrat" w:hAnsi="Montserrat"/>
          <w:sz w:val="20"/>
          <w:szCs w:val="20"/>
        </w:rPr>
        <w:t>;</w:t>
      </w:r>
    </w:p>
    <w:p w14:paraId="3011DB57" w14:textId="088097DF" w:rsidR="00C11281" w:rsidRPr="004D3B63" w:rsidRDefault="00C11281"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4D3B63">
        <w:rPr>
          <w:rFonts w:ascii="Montserrat" w:hAnsi="Montserrat"/>
          <w:sz w:val="20"/>
          <w:szCs w:val="20"/>
        </w:rPr>
        <w:lastRenderedPageBreak/>
        <w:t>Gestionar el mantenimiento de las instalaciones, así como del mobiliario, accesorios y equipo que se requiera</w:t>
      </w:r>
      <w:r w:rsidR="00F70867">
        <w:rPr>
          <w:rFonts w:ascii="Montserrat" w:hAnsi="Montserrat"/>
          <w:sz w:val="20"/>
          <w:szCs w:val="20"/>
        </w:rPr>
        <w:t>;</w:t>
      </w:r>
    </w:p>
    <w:p w14:paraId="1F1ACD71" w14:textId="6E500D25" w:rsidR="00D01CA2" w:rsidRPr="00A129B6" w:rsidRDefault="00D01CA2"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A129B6">
        <w:rPr>
          <w:rFonts w:ascii="Montserrat" w:hAnsi="Montserrat"/>
          <w:color w:val="000000"/>
          <w:sz w:val="20"/>
          <w:szCs w:val="20"/>
        </w:rPr>
        <w:t>Supervisar el mantenimiento y suministro de insumos necesarios</w:t>
      </w:r>
      <w:r w:rsidR="00F70867">
        <w:rPr>
          <w:rFonts w:ascii="Montserrat" w:hAnsi="Montserrat"/>
          <w:sz w:val="20"/>
          <w:szCs w:val="20"/>
        </w:rPr>
        <w:t>;</w:t>
      </w:r>
    </w:p>
    <w:p w14:paraId="3455FC54" w14:textId="5E57FA36" w:rsidR="00C11281" w:rsidRPr="00A129B6" w:rsidRDefault="00C11281"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A129B6">
        <w:rPr>
          <w:rFonts w:ascii="Montserrat" w:hAnsi="Montserrat"/>
          <w:color w:val="000000"/>
          <w:sz w:val="20"/>
          <w:szCs w:val="20"/>
        </w:rPr>
        <w:t>Establecer el horario de uso de las instalaciones</w:t>
      </w:r>
      <w:r w:rsidR="00F70867">
        <w:rPr>
          <w:rFonts w:ascii="Montserrat" w:hAnsi="Montserrat"/>
          <w:sz w:val="20"/>
          <w:szCs w:val="20"/>
        </w:rPr>
        <w:t>;</w:t>
      </w:r>
    </w:p>
    <w:p w14:paraId="54FBD71C" w14:textId="3DDEA71B" w:rsidR="006546DE" w:rsidRPr="00A129B6" w:rsidRDefault="006546DE"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A129B6">
        <w:rPr>
          <w:rFonts w:ascii="Montserrat" w:hAnsi="Montserrat"/>
          <w:color w:val="000000"/>
          <w:sz w:val="20"/>
          <w:szCs w:val="20"/>
        </w:rPr>
        <w:t>Cuidar que no se altere el orden durante el uso de las instalaciones</w:t>
      </w:r>
      <w:r w:rsidR="00F70867">
        <w:rPr>
          <w:rFonts w:ascii="Montserrat" w:hAnsi="Montserrat"/>
          <w:sz w:val="20"/>
          <w:szCs w:val="20"/>
        </w:rPr>
        <w:t>;</w:t>
      </w:r>
    </w:p>
    <w:p w14:paraId="766B4030" w14:textId="2C85BD3D" w:rsidR="001D5374" w:rsidRPr="00A129B6" w:rsidRDefault="001D5374"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A129B6">
        <w:rPr>
          <w:rFonts w:ascii="Montserrat" w:hAnsi="Montserrat"/>
          <w:color w:val="000000"/>
          <w:sz w:val="20"/>
          <w:szCs w:val="20"/>
        </w:rPr>
        <w:t>Impedir el acceso a las instalaciones a personas que se presenten en estado de ebriedad, bajo el influjo de alguna droga o psicotrópico, que porten arma</w:t>
      </w:r>
      <w:r w:rsidR="001A3EEB">
        <w:rPr>
          <w:rFonts w:ascii="Montserrat" w:hAnsi="Montserrat"/>
          <w:color w:val="000000"/>
          <w:sz w:val="20"/>
          <w:szCs w:val="20"/>
        </w:rPr>
        <w:t>s</w:t>
      </w:r>
      <w:r w:rsidRPr="00A129B6">
        <w:rPr>
          <w:rFonts w:ascii="Montserrat" w:hAnsi="Montserrat"/>
          <w:color w:val="000000"/>
          <w:sz w:val="20"/>
          <w:szCs w:val="20"/>
        </w:rPr>
        <w:t>, o se dediquen a la venta sin estar autorizadas, o quienes pretendan introducirse para llevar a cabo actos de propaganda política o religiosa</w:t>
      </w:r>
      <w:r w:rsidR="00F70867">
        <w:rPr>
          <w:rFonts w:ascii="Montserrat" w:hAnsi="Montserrat"/>
          <w:sz w:val="20"/>
          <w:szCs w:val="20"/>
        </w:rPr>
        <w:t>;</w:t>
      </w:r>
    </w:p>
    <w:p w14:paraId="0B985F3E" w14:textId="2A09DA6B" w:rsidR="006546DE" w:rsidRPr="004D3B63" w:rsidRDefault="006546DE"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A129B6">
        <w:rPr>
          <w:rFonts w:ascii="Montserrat" w:hAnsi="Montserrat"/>
          <w:color w:val="000000"/>
          <w:sz w:val="20"/>
          <w:szCs w:val="20"/>
        </w:rPr>
        <w:t xml:space="preserve">De originarse alguna eventualidad que afecte el patrimonio de la institución, rendir un informe a su jefe inmediato, a fin de </w:t>
      </w:r>
      <w:r w:rsidR="001D5374" w:rsidRPr="00A129B6">
        <w:rPr>
          <w:rFonts w:ascii="Montserrat" w:hAnsi="Montserrat"/>
          <w:color w:val="000000"/>
          <w:sz w:val="20"/>
          <w:szCs w:val="20"/>
        </w:rPr>
        <w:t>que,</w:t>
      </w:r>
      <w:r w:rsidRPr="00A129B6">
        <w:rPr>
          <w:rFonts w:ascii="Montserrat" w:hAnsi="Montserrat"/>
          <w:color w:val="000000"/>
          <w:sz w:val="20"/>
          <w:szCs w:val="20"/>
        </w:rPr>
        <w:t xml:space="preserve"> con base en él, se tomen las medidas necesarias, que permitan </w:t>
      </w:r>
      <w:r w:rsidRPr="004D3B63">
        <w:rPr>
          <w:rFonts w:ascii="Montserrat" w:hAnsi="Montserrat"/>
          <w:sz w:val="20"/>
          <w:szCs w:val="20"/>
        </w:rPr>
        <w:t>su resarcimiento</w:t>
      </w:r>
      <w:r w:rsidR="00F70867">
        <w:rPr>
          <w:rFonts w:ascii="Montserrat" w:hAnsi="Montserrat"/>
          <w:sz w:val="20"/>
          <w:szCs w:val="20"/>
        </w:rPr>
        <w:t>;</w:t>
      </w:r>
    </w:p>
    <w:p w14:paraId="308D67DF" w14:textId="045D2C00" w:rsidR="00CB2ACE" w:rsidRPr="004D3B63" w:rsidRDefault="000F073D"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4D3B63">
        <w:rPr>
          <w:rFonts w:ascii="Montserrat" w:hAnsi="Montserrat"/>
          <w:sz w:val="20"/>
          <w:szCs w:val="20"/>
        </w:rPr>
        <w:t>Implementar los señalamientos</w:t>
      </w:r>
      <w:r w:rsidR="00D3548A" w:rsidRPr="004D3B63">
        <w:rPr>
          <w:rFonts w:ascii="Montserrat" w:hAnsi="Montserrat"/>
          <w:sz w:val="20"/>
          <w:szCs w:val="20"/>
        </w:rPr>
        <w:t xml:space="preserve"> de protección civil</w:t>
      </w:r>
      <w:r w:rsidRPr="004D3B63">
        <w:rPr>
          <w:rFonts w:ascii="Montserrat" w:hAnsi="Montserrat"/>
          <w:sz w:val="20"/>
          <w:szCs w:val="20"/>
        </w:rPr>
        <w:t xml:space="preserve"> </w:t>
      </w:r>
      <w:r w:rsidR="00CA3286" w:rsidRPr="004D3B63">
        <w:rPr>
          <w:rFonts w:ascii="Montserrat" w:hAnsi="Montserrat"/>
          <w:sz w:val="20"/>
          <w:szCs w:val="20"/>
        </w:rPr>
        <w:t xml:space="preserve">y verificar </w:t>
      </w:r>
      <w:r w:rsidR="00D3548A" w:rsidRPr="004D3B63">
        <w:rPr>
          <w:rFonts w:ascii="Montserrat" w:hAnsi="Montserrat"/>
          <w:sz w:val="20"/>
          <w:szCs w:val="20"/>
        </w:rPr>
        <w:t xml:space="preserve">que </w:t>
      </w:r>
      <w:r w:rsidR="00CA3286" w:rsidRPr="004D3B63">
        <w:rPr>
          <w:rFonts w:ascii="Montserrat" w:hAnsi="Montserrat"/>
          <w:sz w:val="20"/>
          <w:szCs w:val="20"/>
        </w:rPr>
        <w:t>se mantengan despejadas</w:t>
      </w:r>
      <w:r w:rsidR="00F70867">
        <w:rPr>
          <w:rFonts w:ascii="Montserrat" w:hAnsi="Montserrat"/>
          <w:sz w:val="20"/>
          <w:szCs w:val="20"/>
        </w:rPr>
        <w:t>;</w:t>
      </w:r>
    </w:p>
    <w:p w14:paraId="3593C4FB" w14:textId="07B5B5CA" w:rsidR="00CB2ACE" w:rsidRPr="00A129B6" w:rsidRDefault="00CA3286"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A129B6">
        <w:rPr>
          <w:rFonts w:ascii="Montserrat" w:hAnsi="Montserrat"/>
          <w:color w:val="000000"/>
          <w:sz w:val="20"/>
          <w:szCs w:val="20"/>
        </w:rPr>
        <w:t>Realizar las adaptaciones necesarias para permitir el acceso</w:t>
      </w:r>
      <w:r w:rsidR="00B249CA" w:rsidRPr="00A129B6">
        <w:rPr>
          <w:rFonts w:ascii="Montserrat" w:hAnsi="Montserrat"/>
          <w:color w:val="000000"/>
          <w:sz w:val="20"/>
          <w:szCs w:val="20"/>
        </w:rPr>
        <w:t xml:space="preserve"> y uso</w:t>
      </w:r>
      <w:r w:rsidRPr="00A129B6">
        <w:rPr>
          <w:rFonts w:ascii="Montserrat" w:hAnsi="Montserrat"/>
          <w:color w:val="000000"/>
          <w:sz w:val="20"/>
          <w:szCs w:val="20"/>
        </w:rPr>
        <w:t xml:space="preserve"> de personas con discapacidad</w:t>
      </w:r>
      <w:r w:rsidR="00F70867">
        <w:rPr>
          <w:rFonts w:ascii="Montserrat" w:hAnsi="Montserrat"/>
          <w:sz w:val="20"/>
          <w:szCs w:val="20"/>
        </w:rPr>
        <w:t>;</w:t>
      </w:r>
    </w:p>
    <w:p w14:paraId="4A6B42F5" w14:textId="142C03D2" w:rsidR="00CB2ACE" w:rsidRPr="00A129B6" w:rsidRDefault="007D4679"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A129B6">
        <w:rPr>
          <w:rFonts w:ascii="Montserrat" w:hAnsi="Montserrat"/>
          <w:color w:val="000000"/>
          <w:sz w:val="20"/>
          <w:szCs w:val="20"/>
        </w:rPr>
        <w:t>Supervisar que las instalaciones, mobiliario, accesorios y equipo no se utilicen para actividades ajenas a las que están destinados</w:t>
      </w:r>
      <w:r w:rsidR="00F70867">
        <w:rPr>
          <w:rFonts w:ascii="Montserrat" w:hAnsi="Montserrat"/>
          <w:sz w:val="20"/>
          <w:szCs w:val="20"/>
        </w:rPr>
        <w:t>;</w:t>
      </w:r>
    </w:p>
    <w:p w14:paraId="0984D818" w14:textId="0581A95A" w:rsidR="00CB2ACE" w:rsidRPr="00A129B6" w:rsidRDefault="00FF7F28"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A129B6">
        <w:rPr>
          <w:rFonts w:ascii="Montserrat" w:hAnsi="Montserrat"/>
          <w:sz w:val="20"/>
          <w:szCs w:val="20"/>
        </w:rPr>
        <w:t xml:space="preserve">Actualizar </w:t>
      </w:r>
      <w:r w:rsidR="00845ACB" w:rsidRPr="00A129B6">
        <w:rPr>
          <w:rFonts w:ascii="Montserrat" w:hAnsi="Montserrat"/>
          <w:sz w:val="20"/>
          <w:szCs w:val="20"/>
        </w:rPr>
        <w:t xml:space="preserve">periódicamente </w:t>
      </w:r>
      <w:r w:rsidRPr="00A129B6">
        <w:rPr>
          <w:rFonts w:ascii="Montserrat" w:hAnsi="Montserrat"/>
          <w:sz w:val="20"/>
          <w:szCs w:val="20"/>
        </w:rPr>
        <w:t xml:space="preserve">el </w:t>
      </w:r>
      <w:r w:rsidRPr="00A129B6">
        <w:rPr>
          <w:rFonts w:ascii="Montserrat" w:hAnsi="Montserrat"/>
          <w:color w:val="000000"/>
          <w:sz w:val="20"/>
          <w:szCs w:val="20"/>
        </w:rPr>
        <w:t>inventario del mobiliario, accesorios y equipo</w:t>
      </w:r>
      <w:r w:rsidR="00F70867">
        <w:rPr>
          <w:rFonts w:ascii="Montserrat" w:hAnsi="Montserrat"/>
          <w:sz w:val="20"/>
          <w:szCs w:val="20"/>
        </w:rPr>
        <w:t>;</w:t>
      </w:r>
    </w:p>
    <w:p w14:paraId="157BA9C4" w14:textId="091C0677" w:rsidR="00CB2ACE" w:rsidRPr="00A129B6" w:rsidRDefault="00B809F9"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A129B6">
        <w:rPr>
          <w:rFonts w:ascii="Montserrat" w:hAnsi="Montserrat"/>
          <w:color w:val="000000"/>
          <w:sz w:val="20"/>
          <w:szCs w:val="20"/>
        </w:rPr>
        <w:t>Resguardar y vigilar el correcto uso del mobiliario, accesorios y equipo</w:t>
      </w:r>
      <w:r w:rsidR="00F70867">
        <w:rPr>
          <w:rFonts w:ascii="Montserrat" w:hAnsi="Montserrat"/>
          <w:sz w:val="20"/>
          <w:szCs w:val="20"/>
        </w:rPr>
        <w:t>;</w:t>
      </w:r>
    </w:p>
    <w:p w14:paraId="7E77A545" w14:textId="6235802D" w:rsidR="00FA2064" w:rsidRPr="00A129B6" w:rsidRDefault="00FA2064" w:rsidP="00F70867">
      <w:pPr>
        <w:pStyle w:val="Prrafodelista"/>
        <w:numPr>
          <w:ilvl w:val="0"/>
          <w:numId w:val="5"/>
        </w:numPr>
        <w:spacing w:before="80" w:after="80" w:line="276" w:lineRule="auto"/>
        <w:ind w:left="851" w:hanging="283"/>
        <w:contextualSpacing w:val="0"/>
        <w:jc w:val="both"/>
        <w:rPr>
          <w:rFonts w:ascii="Montserrat" w:hAnsi="Montserrat"/>
          <w:sz w:val="20"/>
          <w:szCs w:val="20"/>
        </w:rPr>
      </w:pPr>
      <w:r w:rsidRPr="00A129B6">
        <w:rPr>
          <w:rFonts w:ascii="Montserrat" w:hAnsi="Montserrat"/>
          <w:sz w:val="20"/>
          <w:szCs w:val="20"/>
        </w:rPr>
        <w:t>Supervisar que no se instale</w:t>
      </w:r>
      <w:r w:rsidR="00AB1DB0" w:rsidRPr="00A129B6">
        <w:rPr>
          <w:rFonts w:ascii="Montserrat" w:hAnsi="Montserrat"/>
          <w:sz w:val="20"/>
          <w:szCs w:val="20"/>
        </w:rPr>
        <w:t xml:space="preserve"> en los equipos de cómputo</w:t>
      </w:r>
      <w:r w:rsidRPr="00A129B6">
        <w:rPr>
          <w:rFonts w:ascii="Montserrat" w:hAnsi="Montserrat"/>
          <w:sz w:val="20"/>
          <w:szCs w:val="20"/>
        </w:rPr>
        <w:t xml:space="preserve"> software ajeno a los licenciamientos</w:t>
      </w:r>
      <w:r w:rsidR="00F70867">
        <w:rPr>
          <w:rFonts w:ascii="Montserrat" w:hAnsi="Montserrat"/>
          <w:sz w:val="20"/>
          <w:szCs w:val="20"/>
        </w:rPr>
        <w:t>;</w:t>
      </w:r>
    </w:p>
    <w:p w14:paraId="4F0C34F0" w14:textId="3E0AB829" w:rsidR="00FA2064" w:rsidRPr="00A129B6" w:rsidRDefault="00FA2064" w:rsidP="00F70867">
      <w:pPr>
        <w:pStyle w:val="Prrafodelista"/>
        <w:numPr>
          <w:ilvl w:val="0"/>
          <w:numId w:val="5"/>
        </w:numPr>
        <w:spacing w:before="80" w:after="80" w:line="276" w:lineRule="auto"/>
        <w:ind w:left="851" w:hanging="283"/>
        <w:contextualSpacing w:val="0"/>
        <w:jc w:val="both"/>
        <w:rPr>
          <w:rFonts w:ascii="Montserrat" w:hAnsi="Montserrat"/>
          <w:b/>
          <w:bCs/>
          <w:sz w:val="20"/>
          <w:szCs w:val="20"/>
        </w:rPr>
      </w:pPr>
      <w:r w:rsidRPr="00A129B6">
        <w:rPr>
          <w:rFonts w:ascii="Montserrat" w:hAnsi="Montserrat"/>
          <w:sz w:val="20"/>
          <w:szCs w:val="20"/>
        </w:rPr>
        <w:t xml:space="preserve">Informar </w:t>
      </w:r>
      <w:r w:rsidR="00C9554D" w:rsidRPr="00A129B6">
        <w:rPr>
          <w:rFonts w:ascii="Montserrat" w:hAnsi="Montserrat"/>
          <w:sz w:val="20"/>
          <w:szCs w:val="20"/>
        </w:rPr>
        <w:t xml:space="preserve">al superior jerárquico </w:t>
      </w:r>
      <w:r w:rsidRPr="00A129B6">
        <w:rPr>
          <w:rFonts w:ascii="Montserrat" w:hAnsi="Montserrat"/>
          <w:sz w:val="20"/>
          <w:szCs w:val="20"/>
        </w:rPr>
        <w:t>del hurto de mobiliario, accesorios y equipo o daño ocasionado por negligencia o impericia, así como cualquier anomalía, irregularidad o descompostura que se observe</w:t>
      </w:r>
      <w:r w:rsidR="00F70867">
        <w:rPr>
          <w:rFonts w:ascii="Montserrat" w:hAnsi="Montserrat"/>
          <w:sz w:val="20"/>
          <w:szCs w:val="20"/>
        </w:rPr>
        <w:t>;</w:t>
      </w:r>
      <w:r w:rsidR="00D819D3" w:rsidRPr="00A129B6">
        <w:rPr>
          <w:rFonts w:ascii="Montserrat" w:hAnsi="Montserrat"/>
          <w:sz w:val="20"/>
          <w:szCs w:val="20"/>
        </w:rPr>
        <w:t xml:space="preserve"> </w:t>
      </w:r>
      <w:r w:rsidRPr="00A129B6">
        <w:rPr>
          <w:rFonts w:ascii="Montserrat" w:hAnsi="Montserrat"/>
          <w:sz w:val="20"/>
          <w:szCs w:val="20"/>
        </w:rPr>
        <w:t xml:space="preserve"> </w:t>
      </w:r>
    </w:p>
    <w:p w14:paraId="552620FC" w14:textId="44BCAFCF" w:rsidR="00D819D3" w:rsidRPr="00A129B6" w:rsidRDefault="00D819D3" w:rsidP="00F70867">
      <w:pPr>
        <w:pStyle w:val="Prrafodelista"/>
        <w:numPr>
          <w:ilvl w:val="0"/>
          <w:numId w:val="5"/>
        </w:numPr>
        <w:suppressAutoHyphens/>
        <w:autoSpaceDN w:val="0"/>
        <w:spacing w:before="80" w:after="80" w:line="276" w:lineRule="auto"/>
        <w:ind w:left="851" w:hanging="283"/>
        <w:contextualSpacing w:val="0"/>
        <w:jc w:val="both"/>
        <w:rPr>
          <w:rFonts w:ascii="Montserrat" w:hAnsi="Montserrat"/>
          <w:color w:val="000000"/>
          <w:sz w:val="20"/>
          <w:szCs w:val="20"/>
        </w:rPr>
      </w:pPr>
      <w:r w:rsidRPr="00A129B6">
        <w:rPr>
          <w:rFonts w:ascii="Montserrat" w:hAnsi="Montserrat"/>
          <w:color w:val="000000"/>
          <w:sz w:val="20"/>
          <w:szCs w:val="20"/>
        </w:rPr>
        <w:t>Capacitarse para el uso de equipo de seguridad para combatir cualquier eventualidad</w:t>
      </w:r>
      <w:r w:rsidR="00F70867">
        <w:rPr>
          <w:rFonts w:ascii="Montserrat" w:hAnsi="Montserrat"/>
          <w:sz w:val="20"/>
          <w:szCs w:val="20"/>
        </w:rPr>
        <w:t>;</w:t>
      </w:r>
    </w:p>
    <w:p w14:paraId="666A16D3" w14:textId="6F1710A1" w:rsidR="005C05CB" w:rsidRPr="00A129B6" w:rsidRDefault="005C05CB" w:rsidP="00F70867">
      <w:pPr>
        <w:pStyle w:val="Prrafodelista"/>
        <w:numPr>
          <w:ilvl w:val="0"/>
          <w:numId w:val="5"/>
        </w:numPr>
        <w:suppressAutoHyphens/>
        <w:autoSpaceDN w:val="0"/>
        <w:spacing w:before="80" w:after="80" w:line="276" w:lineRule="auto"/>
        <w:ind w:left="851" w:hanging="283"/>
        <w:contextualSpacing w:val="0"/>
        <w:jc w:val="both"/>
        <w:rPr>
          <w:rFonts w:ascii="Montserrat" w:hAnsi="Montserrat"/>
          <w:sz w:val="20"/>
          <w:szCs w:val="20"/>
        </w:rPr>
      </w:pPr>
      <w:r w:rsidRPr="00A129B6">
        <w:rPr>
          <w:rFonts w:ascii="Montserrat" w:hAnsi="Montserrat"/>
          <w:sz w:val="20"/>
          <w:szCs w:val="20"/>
        </w:rPr>
        <w:t>En el caso de direcciones de plantel, deberán elaborar y mantener actualizado el Programa Interno de Protección Civil, con la finalidad de prevenir acciones de riesgo y en caso fortuito realizar acciones de mitigación</w:t>
      </w:r>
      <w:r w:rsidR="00F70867">
        <w:rPr>
          <w:rFonts w:ascii="Montserrat" w:hAnsi="Montserrat"/>
          <w:sz w:val="20"/>
          <w:szCs w:val="20"/>
        </w:rPr>
        <w:t>; y</w:t>
      </w:r>
    </w:p>
    <w:p w14:paraId="4DEEE9DA" w14:textId="60D64DAF" w:rsidR="007D7081" w:rsidRPr="00A129B6" w:rsidRDefault="00CB2ACE" w:rsidP="00F70867">
      <w:pPr>
        <w:pStyle w:val="Prrafodelista"/>
        <w:numPr>
          <w:ilvl w:val="0"/>
          <w:numId w:val="5"/>
        </w:numPr>
        <w:suppressAutoHyphens/>
        <w:autoSpaceDN w:val="0"/>
        <w:spacing w:before="80" w:after="80" w:line="276" w:lineRule="auto"/>
        <w:ind w:left="851" w:hanging="283"/>
        <w:contextualSpacing w:val="0"/>
        <w:jc w:val="both"/>
        <w:rPr>
          <w:rFonts w:ascii="Montserrat" w:hAnsi="Montserrat"/>
          <w:color w:val="000000"/>
          <w:sz w:val="20"/>
          <w:szCs w:val="20"/>
        </w:rPr>
      </w:pPr>
      <w:r w:rsidRPr="00A129B6">
        <w:rPr>
          <w:rFonts w:ascii="Montserrat" w:hAnsi="Montserrat"/>
          <w:sz w:val="20"/>
          <w:szCs w:val="20"/>
        </w:rPr>
        <w:t xml:space="preserve">Realizar las acciones </w:t>
      </w:r>
      <w:r w:rsidR="007D7081" w:rsidRPr="00A129B6">
        <w:rPr>
          <w:rFonts w:ascii="Montserrat" w:hAnsi="Montserrat"/>
          <w:sz w:val="20"/>
          <w:szCs w:val="20"/>
        </w:rPr>
        <w:t xml:space="preserve">específicas </w:t>
      </w:r>
      <w:r w:rsidR="007D7081" w:rsidRPr="00A129B6">
        <w:rPr>
          <w:rFonts w:ascii="Montserrat" w:hAnsi="Montserrat"/>
          <w:color w:val="000000"/>
          <w:sz w:val="20"/>
          <w:szCs w:val="20"/>
        </w:rPr>
        <w:t xml:space="preserve">tratándose de </w:t>
      </w:r>
      <w:r w:rsidR="007D7081" w:rsidRPr="00A129B6">
        <w:rPr>
          <w:rFonts w:ascii="Montserrat" w:hAnsi="Montserrat"/>
          <w:b/>
          <w:bCs/>
          <w:color w:val="000000"/>
          <w:sz w:val="20"/>
          <w:szCs w:val="20"/>
        </w:rPr>
        <w:t>laboratorios y talleres</w:t>
      </w:r>
      <w:r w:rsidR="007D7081" w:rsidRPr="00A129B6">
        <w:rPr>
          <w:rFonts w:ascii="Montserrat" w:hAnsi="Montserrat"/>
          <w:color w:val="000000"/>
          <w:sz w:val="20"/>
          <w:szCs w:val="20"/>
        </w:rPr>
        <w:t xml:space="preserve">: </w:t>
      </w:r>
    </w:p>
    <w:p w14:paraId="1FC68017" w14:textId="2A91A526" w:rsidR="00EC6BD0" w:rsidRPr="00710EE7" w:rsidRDefault="00102F61">
      <w:pPr>
        <w:pStyle w:val="Prrafodelista"/>
        <w:numPr>
          <w:ilvl w:val="1"/>
          <w:numId w:val="6"/>
        </w:numPr>
        <w:suppressAutoHyphens/>
        <w:autoSpaceDN w:val="0"/>
        <w:spacing w:before="80" w:after="80" w:line="276" w:lineRule="auto"/>
        <w:ind w:left="1276" w:hanging="283"/>
        <w:contextualSpacing w:val="0"/>
        <w:jc w:val="both"/>
        <w:rPr>
          <w:rFonts w:ascii="Montserrat" w:hAnsi="Montserrat"/>
          <w:sz w:val="20"/>
          <w:szCs w:val="20"/>
        </w:rPr>
      </w:pPr>
      <w:r w:rsidRPr="00A129B6">
        <w:rPr>
          <w:rFonts w:ascii="Montserrat" w:hAnsi="Montserrat"/>
          <w:color w:val="000000"/>
          <w:sz w:val="20"/>
          <w:szCs w:val="20"/>
        </w:rPr>
        <w:t xml:space="preserve">Elaborar, actualizar y resguardar la bitácora de uso de instalaciones y equipo específicos, así como la bitácora de reportes de equipo o mobiliario dañado o en mal </w:t>
      </w:r>
      <w:r w:rsidRPr="00710EE7">
        <w:rPr>
          <w:rFonts w:ascii="Montserrat" w:hAnsi="Montserrat"/>
          <w:sz w:val="20"/>
          <w:szCs w:val="20"/>
        </w:rPr>
        <w:t>estado</w:t>
      </w:r>
      <w:r w:rsidR="00F70867">
        <w:rPr>
          <w:rFonts w:ascii="Montserrat" w:hAnsi="Montserrat"/>
          <w:sz w:val="20"/>
          <w:szCs w:val="20"/>
        </w:rPr>
        <w:t>;</w:t>
      </w:r>
    </w:p>
    <w:p w14:paraId="3EC76098" w14:textId="19B94D03" w:rsidR="00446CCC" w:rsidRPr="00710EE7" w:rsidRDefault="00446CCC">
      <w:pPr>
        <w:pStyle w:val="Prrafodelista"/>
        <w:numPr>
          <w:ilvl w:val="1"/>
          <w:numId w:val="6"/>
        </w:numPr>
        <w:suppressAutoHyphens/>
        <w:autoSpaceDN w:val="0"/>
        <w:spacing w:before="80" w:after="80" w:line="276" w:lineRule="auto"/>
        <w:ind w:left="1276" w:hanging="283"/>
        <w:contextualSpacing w:val="0"/>
        <w:jc w:val="both"/>
        <w:rPr>
          <w:rFonts w:ascii="Montserrat" w:hAnsi="Montserrat"/>
          <w:sz w:val="20"/>
          <w:szCs w:val="20"/>
        </w:rPr>
      </w:pPr>
      <w:r w:rsidRPr="00710EE7">
        <w:rPr>
          <w:rFonts w:ascii="Montserrat" w:hAnsi="Montserrat"/>
          <w:sz w:val="20"/>
          <w:szCs w:val="20"/>
        </w:rPr>
        <w:t>Aplicar el Manual de seguridad, así como el Programa de manejo de residuos que se emita</w:t>
      </w:r>
      <w:r w:rsidR="00F70867">
        <w:rPr>
          <w:rFonts w:ascii="Montserrat" w:hAnsi="Montserrat"/>
          <w:sz w:val="20"/>
          <w:szCs w:val="20"/>
        </w:rPr>
        <w:t>;</w:t>
      </w:r>
    </w:p>
    <w:p w14:paraId="2320AF5E" w14:textId="77777777" w:rsidR="00102F61" w:rsidRPr="00A129B6" w:rsidRDefault="00102F61">
      <w:pPr>
        <w:pStyle w:val="Prrafodelista"/>
        <w:numPr>
          <w:ilvl w:val="1"/>
          <w:numId w:val="6"/>
        </w:numPr>
        <w:suppressAutoHyphens/>
        <w:autoSpaceDN w:val="0"/>
        <w:spacing w:before="80" w:after="80" w:line="276" w:lineRule="auto"/>
        <w:ind w:left="1276" w:hanging="283"/>
        <w:contextualSpacing w:val="0"/>
        <w:jc w:val="both"/>
        <w:rPr>
          <w:rFonts w:ascii="Montserrat" w:hAnsi="Montserrat"/>
          <w:color w:val="000000"/>
          <w:sz w:val="20"/>
          <w:szCs w:val="20"/>
        </w:rPr>
      </w:pPr>
      <w:r w:rsidRPr="00A129B6">
        <w:rPr>
          <w:rFonts w:ascii="Montserrat" w:hAnsi="Montserrat"/>
          <w:color w:val="000000"/>
          <w:sz w:val="20"/>
          <w:szCs w:val="20"/>
        </w:rPr>
        <w:t xml:space="preserve">Integrar expediente que contendrá: </w:t>
      </w:r>
    </w:p>
    <w:p w14:paraId="5037FACC" w14:textId="6699A717" w:rsidR="00102F61" w:rsidRPr="00A129B6" w:rsidRDefault="00102F61">
      <w:pPr>
        <w:pStyle w:val="Prrafodelista"/>
        <w:numPr>
          <w:ilvl w:val="2"/>
          <w:numId w:val="2"/>
        </w:numPr>
        <w:suppressAutoHyphens/>
        <w:autoSpaceDN w:val="0"/>
        <w:spacing w:before="80" w:after="80" w:line="276" w:lineRule="auto"/>
        <w:ind w:left="1843" w:hanging="283"/>
        <w:contextualSpacing w:val="0"/>
        <w:jc w:val="both"/>
        <w:rPr>
          <w:rFonts w:ascii="Montserrat" w:hAnsi="Montserrat"/>
          <w:color w:val="000000"/>
          <w:sz w:val="20"/>
          <w:szCs w:val="20"/>
        </w:rPr>
      </w:pPr>
      <w:r w:rsidRPr="00A129B6">
        <w:rPr>
          <w:rFonts w:ascii="Montserrat" w:hAnsi="Montserrat"/>
          <w:color w:val="000000"/>
          <w:sz w:val="20"/>
          <w:szCs w:val="20"/>
        </w:rPr>
        <w:t>Car</w:t>
      </w:r>
      <w:r w:rsidR="001A3EEB">
        <w:rPr>
          <w:rFonts w:ascii="Montserrat" w:hAnsi="Montserrat"/>
          <w:color w:val="000000"/>
          <w:sz w:val="20"/>
          <w:szCs w:val="20"/>
        </w:rPr>
        <w:t>á</w:t>
      </w:r>
      <w:r w:rsidRPr="00A129B6">
        <w:rPr>
          <w:rFonts w:ascii="Montserrat" w:hAnsi="Montserrat"/>
          <w:color w:val="000000"/>
          <w:sz w:val="20"/>
          <w:szCs w:val="20"/>
        </w:rPr>
        <w:t>tula: nombre del área, nombre del o los responsable</w:t>
      </w:r>
      <w:r w:rsidR="00710EE7">
        <w:rPr>
          <w:rFonts w:ascii="Montserrat" w:hAnsi="Montserrat"/>
          <w:color w:val="000000"/>
          <w:sz w:val="20"/>
          <w:szCs w:val="20"/>
        </w:rPr>
        <w:t>s;</w:t>
      </w:r>
    </w:p>
    <w:p w14:paraId="51D48261" w14:textId="712743B4" w:rsidR="00102F61" w:rsidRPr="00A129B6" w:rsidRDefault="00102F61">
      <w:pPr>
        <w:pStyle w:val="Prrafodelista"/>
        <w:numPr>
          <w:ilvl w:val="2"/>
          <w:numId w:val="2"/>
        </w:numPr>
        <w:suppressAutoHyphens/>
        <w:autoSpaceDN w:val="0"/>
        <w:spacing w:before="80" w:after="80" w:line="276" w:lineRule="auto"/>
        <w:ind w:left="1843" w:hanging="283"/>
        <w:contextualSpacing w:val="0"/>
        <w:jc w:val="both"/>
        <w:rPr>
          <w:rFonts w:ascii="Montserrat" w:hAnsi="Montserrat"/>
          <w:color w:val="000000"/>
          <w:sz w:val="20"/>
          <w:szCs w:val="20"/>
        </w:rPr>
      </w:pPr>
      <w:r w:rsidRPr="00A129B6">
        <w:rPr>
          <w:rFonts w:ascii="Montserrat" w:hAnsi="Montserrat"/>
          <w:color w:val="000000"/>
          <w:sz w:val="20"/>
          <w:szCs w:val="20"/>
        </w:rPr>
        <w:t>Inventario</w:t>
      </w:r>
      <w:r w:rsidR="00710EE7">
        <w:rPr>
          <w:rFonts w:ascii="Montserrat" w:hAnsi="Montserrat"/>
          <w:color w:val="000000"/>
          <w:sz w:val="20"/>
          <w:szCs w:val="20"/>
        </w:rPr>
        <w:t>;</w:t>
      </w:r>
    </w:p>
    <w:p w14:paraId="422A7BC4" w14:textId="26A69704" w:rsidR="00102F61" w:rsidRPr="004D3B63" w:rsidRDefault="00102F61">
      <w:pPr>
        <w:pStyle w:val="Prrafodelista"/>
        <w:numPr>
          <w:ilvl w:val="2"/>
          <w:numId w:val="2"/>
        </w:numPr>
        <w:suppressAutoHyphens/>
        <w:autoSpaceDN w:val="0"/>
        <w:spacing w:before="80" w:after="80" w:line="276" w:lineRule="auto"/>
        <w:ind w:left="1843" w:hanging="283"/>
        <w:contextualSpacing w:val="0"/>
        <w:jc w:val="both"/>
        <w:rPr>
          <w:rFonts w:ascii="Montserrat" w:hAnsi="Montserrat"/>
          <w:sz w:val="20"/>
          <w:szCs w:val="20"/>
        </w:rPr>
      </w:pPr>
      <w:r w:rsidRPr="004D3B63">
        <w:rPr>
          <w:rFonts w:ascii="Montserrat" w:hAnsi="Montserrat"/>
          <w:sz w:val="20"/>
          <w:szCs w:val="20"/>
        </w:rPr>
        <w:lastRenderedPageBreak/>
        <w:t xml:space="preserve">Ficha técnica </w:t>
      </w:r>
      <w:r w:rsidR="00A54C51" w:rsidRPr="004D3B63">
        <w:rPr>
          <w:rFonts w:ascii="Montserrat" w:hAnsi="Montserrat"/>
          <w:sz w:val="20"/>
          <w:szCs w:val="20"/>
        </w:rPr>
        <w:t xml:space="preserve">y </w:t>
      </w:r>
      <w:r w:rsidRPr="004D3B63">
        <w:rPr>
          <w:rFonts w:ascii="Montserrat" w:hAnsi="Montserrat"/>
          <w:sz w:val="20"/>
          <w:szCs w:val="20"/>
        </w:rPr>
        <w:t>Hoja de mantenimiento</w:t>
      </w:r>
      <w:r w:rsidR="00710EE7" w:rsidRPr="004D3B63">
        <w:rPr>
          <w:rFonts w:ascii="Montserrat" w:hAnsi="Montserrat"/>
          <w:sz w:val="20"/>
          <w:szCs w:val="20"/>
        </w:rPr>
        <w:t>; y</w:t>
      </w:r>
    </w:p>
    <w:p w14:paraId="25DB6E43" w14:textId="5FFC3CAF" w:rsidR="00102F61" w:rsidRPr="00A129B6" w:rsidRDefault="00102F61">
      <w:pPr>
        <w:pStyle w:val="Prrafodelista"/>
        <w:numPr>
          <w:ilvl w:val="2"/>
          <w:numId w:val="2"/>
        </w:numPr>
        <w:suppressAutoHyphens/>
        <w:autoSpaceDN w:val="0"/>
        <w:spacing w:before="80" w:after="80" w:line="276" w:lineRule="auto"/>
        <w:ind w:left="1843" w:hanging="283"/>
        <w:contextualSpacing w:val="0"/>
        <w:jc w:val="both"/>
        <w:rPr>
          <w:rFonts w:ascii="Montserrat" w:hAnsi="Montserrat"/>
          <w:color w:val="000000"/>
          <w:sz w:val="20"/>
          <w:szCs w:val="20"/>
        </w:rPr>
      </w:pPr>
      <w:r w:rsidRPr="00A129B6">
        <w:rPr>
          <w:rFonts w:ascii="Montserrat" w:hAnsi="Montserrat"/>
          <w:color w:val="000000"/>
          <w:sz w:val="20"/>
          <w:szCs w:val="20"/>
        </w:rPr>
        <w:t>Bitácoras</w:t>
      </w:r>
      <w:r w:rsidR="00710EE7">
        <w:rPr>
          <w:rFonts w:ascii="Montserrat" w:hAnsi="Montserrat"/>
          <w:color w:val="000000"/>
          <w:sz w:val="20"/>
          <w:szCs w:val="20"/>
        </w:rPr>
        <w:t>.</w:t>
      </w:r>
    </w:p>
    <w:p w14:paraId="4B859C8E" w14:textId="73804654" w:rsidR="00102F61" w:rsidRPr="00A129B6" w:rsidRDefault="001D74B7">
      <w:pPr>
        <w:pStyle w:val="Prrafodelista"/>
        <w:numPr>
          <w:ilvl w:val="1"/>
          <w:numId w:val="6"/>
        </w:numPr>
        <w:suppressAutoHyphens/>
        <w:autoSpaceDN w:val="0"/>
        <w:spacing w:before="80" w:after="80" w:line="276" w:lineRule="auto"/>
        <w:ind w:left="1276" w:hanging="283"/>
        <w:contextualSpacing w:val="0"/>
        <w:jc w:val="both"/>
        <w:rPr>
          <w:rFonts w:ascii="Montserrat" w:hAnsi="Montserrat"/>
          <w:color w:val="000000"/>
          <w:sz w:val="20"/>
          <w:szCs w:val="20"/>
        </w:rPr>
      </w:pPr>
      <w:r w:rsidRPr="00A129B6">
        <w:rPr>
          <w:rFonts w:ascii="Montserrat" w:hAnsi="Montserrat"/>
          <w:color w:val="000000"/>
          <w:sz w:val="20"/>
          <w:szCs w:val="20"/>
        </w:rPr>
        <w:t>Tomar las medidas para que cada taller o laboratorio esté perfectamente identificado con el nombre que le corresponda</w:t>
      </w:r>
      <w:r w:rsidR="00F70867">
        <w:rPr>
          <w:rFonts w:ascii="Montserrat" w:hAnsi="Montserrat"/>
          <w:sz w:val="20"/>
          <w:szCs w:val="20"/>
        </w:rPr>
        <w:t>;</w:t>
      </w:r>
    </w:p>
    <w:p w14:paraId="5ACF9D62" w14:textId="2FABFFBD" w:rsidR="00102F61" w:rsidRPr="00A129B6" w:rsidRDefault="001D74B7">
      <w:pPr>
        <w:pStyle w:val="Prrafodelista"/>
        <w:numPr>
          <w:ilvl w:val="1"/>
          <w:numId w:val="6"/>
        </w:numPr>
        <w:suppressAutoHyphens/>
        <w:autoSpaceDN w:val="0"/>
        <w:spacing w:before="80" w:after="80" w:line="276" w:lineRule="auto"/>
        <w:ind w:left="1276" w:hanging="283"/>
        <w:contextualSpacing w:val="0"/>
        <w:jc w:val="both"/>
        <w:rPr>
          <w:rFonts w:ascii="Montserrat" w:hAnsi="Montserrat"/>
          <w:color w:val="000000"/>
          <w:sz w:val="20"/>
          <w:szCs w:val="20"/>
        </w:rPr>
      </w:pPr>
      <w:r w:rsidRPr="00A129B6">
        <w:rPr>
          <w:rFonts w:ascii="Montserrat" w:hAnsi="Montserrat"/>
          <w:color w:val="000000"/>
          <w:sz w:val="20"/>
          <w:szCs w:val="20"/>
        </w:rPr>
        <w:t>Realizar i</w:t>
      </w:r>
      <w:r w:rsidR="007D4679" w:rsidRPr="00A129B6">
        <w:rPr>
          <w:rFonts w:ascii="Montserrat" w:hAnsi="Montserrat"/>
          <w:sz w:val="20"/>
          <w:szCs w:val="20"/>
        </w:rPr>
        <w:t>nventario de acuerdo con lo que establece la NORMA Oficial Mexicana NOM-052-SEMARNAT-2005</w:t>
      </w:r>
      <w:r w:rsidR="007D7081" w:rsidRPr="00A129B6">
        <w:rPr>
          <w:rFonts w:ascii="Montserrat" w:hAnsi="Montserrat"/>
          <w:sz w:val="20"/>
          <w:szCs w:val="20"/>
        </w:rPr>
        <w:t>, cuando se trate sustancias químicas y biológicas</w:t>
      </w:r>
      <w:r w:rsidR="00F70867">
        <w:rPr>
          <w:rFonts w:ascii="Montserrat" w:hAnsi="Montserrat"/>
          <w:sz w:val="20"/>
          <w:szCs w:val="20"/>
        </w:rPr>
        <w:t>;</w:t>
      </w:r>
    </w:p>
    <w:p w14:paraId="37F73E70" w14:textId="720532A7" w:rsidR="00102F61" w:rsidRPr="004D3B63" w:rsidRDefault="007D4679">
      <w:pPr>
        <w:pStyle w:val="Prrafodelista"/>
        <w:numPr>
          <w:ilvl w:val="1"/>
          <w:numId w:val="6"/>
        </w:numPr>
        <w:suppressAutoHyphens/>
        <w:autoSpaceDN w:val="0"/>
        <w:spacing w:before="80" w:after="80" w:line="276" w:lineRule="auto"/>
        <w:ind w:left="1276" w:hanging="283"/>
        <w:contextualSpacing w:val="0"/>
        <w:jc w:val="both"/>
        <w:rPr>
          <w:rFonts w:ascii="Montserrat" w:hAnsi="Montserrat"/>
          <w:sz w:val="20"/>
          <w:szCs w:val="20"/>
        </w:rPr>
      </w:pPr>
      <w:r w:rsidRPr="004D3B63">
        <w:rPr>
          <w:rFonts w:ascii="Montserrat" w:hAnsi="Montserrat"/>
          <w:sz w:val="20"/>
          <w:szCs w:val="20"/>
        </w:rPr>
        <w:t>Almacena</w:t>
      </w:r>
      <w:r w:rsidR="007D7081" w:rsidRPr="004D3B63">
        <w:rPr>
          <w:rFonts w:ascii="Montserrat" w:hAnsi="Montserrat"/>
          <w:sz w:val="20"/>
          <w:szCs w:val="20"/>
        </w:rPr>
        <w:t>r sustancias químicas y biológicas</w:t>
      </w:r>
      <w:r w:rsidRPr="004D3B63">
        <w:rPr>
          <w:rFonts w:ascii="Montserrat" w:hAnsi="Montserrat"/>
          <w:sz w:val="20"/>
          <w:szCs w:val="20"/>
        </w:rPr>
        <w:t xml:space="preserve"> en espacios apropiados y seguros, tomando en cuenta su </w:t>
      </w:r>
      <w:r w:rsidR="001D74B7" w:rsidRPr="004D3B63">
        <w:rPr>
          <w:rFonts w:ascii="Montserrat" w:hAnsi="Montserrat"/>
          <w:sz w:val="20"/>
          <w:szCs w:val="20"/>
        </w:rPr>
        <w:t>compatibilidad,</w:t>
      </w:r>
      <w:r w:rsidRPr="004D3B63">
        <w:rPr>
          <w:rFonts w:ascii="Montserrat" w:hAnsi="Montserrat"/>
          <w:sz w:val="20"/>
          <w:szCs w:val="20"/>
        </w:rPr>
        <w:t xml:space="preserve"> </w:t>
      </w:r>
      <w:r w:rsidR="007D7081" w:rsidRPr="004D3B63">
        <w:rPr>
          <w:rFonts w:ascii="Montserrat" w:hAnsi="Montserrat"/>
          <w:sz w:val="20"/>
          <w:szCs w:val="20"/>
        </w:rPr>
        <w:t>así como</w:t>
      </w:r>
      <w:r w:rsidRPr="004D3B63">
        <w:rPr>
          <w:rFonts w:ascii="Montserrat" w:hAnsi="Montserrat"/>
          <w:sz w:val="20"/>
          <w:szCs w:val="20"/>
        </w:rPr>
        <w:t xml:space="preserve"> etiquetándolos claramente </w:t>
      </w:r>
      <w:r w:rsidR="00A54C51" w:rsidRPr="004D3B63">
        <w:rPr>
          <w:rFonts w:ascii="Montserrat" w:hAnsi="Montserrat"/>
          <w:sz w:val="20"/>
          <w:szCs w:val="20"/>
        </w:rPr>
        <w:t xml:space="preserve">de acuerdo </w:t>
      </w:r>
      <w:r w:rsidRPr="004D3B63">
        <w:rPr>
          <w:rFonts w:ascii="Montserrat" w:hAnsi="Montserrat"/>
          <w:sz w:val="20"/>
          <w:szCs w:val="20"/>
        </w:rPr>
        <w:t>con su contenido y toxicidad</w:t>
      </w:r>
      <w:r w:rsidR="00F70867">
        <w:rPr>
          <w:rFonts w:ascii="Montserrat" w:hAnsi="Montserrat"/>
          <w:sz w:val="20"/>
          <w:szCs w:val="20"/>
        </w:rPr>
        <w:t>;</w:t>
      </w:r>
    </w:p>
    <w:p w14:paraId="19940D56" w14:textId="026B1E10" w:rsidR="00102F61" w:rsidRPr="004D3B63" w:rsidRDefault="001D74B7">
      <w:pPr>
        <w:pStyle w:val="Prrafodelista"/>
        <w:numPr>
          <w:ilvl w:val="1"/>
          <w:numId w:val="6"/>
        </w:numPr>
        <w:suppressAutoHyphens/>
        <w:autoSpaceDN w:val="0"/>
        <w:spacing w:before="80" w:after="80" w:line="276" w:lineRule="auto"/>
        <w:ind w:left="1276" w:hanging="283"/>
        <w:contextualSpacing w:val="0"/>
        <w:jc w:val="both"/>
        <w:rPr>
          <w:rFonts w:ascii="Montserrat" w:hAnsi="Montserrat"/>
          <w:sz w:val="20"/>
          <w:szCs w:val="20"/>
        </w:rPr>
      </w:pPr>
      <w:r w:rsidRPr="004D3B63">
        <w:rPr>
          <w:rFonts w:ascii="Montserrat" w:hAnsi="Montserrat"/>
          <w:sz w:val="20"/>
          <w:szCs w:val="20"/>
        </w:rPr>
        <w:t>Realizar la d</w:t>
      </w:r>
      <w:r w:rsidR="00CB2ACE" w:rsidRPr="004D3B63">
        <w:rPr>
          <w:rFonts w:ascii="Montserrat" w:hAnsi="Montserrat"/>
          <w:sz w:val="20"/>
          <w:szCs w:val="20"/>
        </w:rPr>
        <w:t>epuración</w:t>
      </w:r>
      <w:r w:rsidR="007D4679" w:rsidRPr="004D3B63">
        <w:rPr>
          <w:rFonts w:ascii="Montserrat" w:hAnsi="Montserrat"/>
          <w:sz w:val="20"/>
          <w:szCs w:val="20"/>
        </w:rPr>
        <w:t xml:space="preserve"> </w:t>
      </w:r>
      <w:r w:rsidRPr="004D3B63">
        <w:rPr>
          <w:rFonts w:ascii="Montserrat" w:hAnsi="Montserrat"/>
          <w:sz w:val="20"/>
          <w:szCs w:val="20"/>
        </w:rPr>
        <w:t>de</w:t>
      </w:r>
      <w:r w:rsidR="007D4679" w:rsidRPr="004D3B63">
        <w:rPr>
          <w:rFonts w:ascii="Montserrat" w:hAnsi="Montserrat"/>
          <w:sz w:val="20"/>
          <w:szCs w:val="20"/>
        </w:rPr>
        <w:t xml:space="preserve"> las sustancias que no se utilizan, </w:t>
      </w:r>
      <w:r w:rsidR="00A54C51" w:rsidRPr="004D3B63">
        <w:rPr>
          <w:rFonts w:ascii="Montserrat" w:hAnsi="Montserrat"/>
          <w:sz w:val="20"/>
          <w:szCs w:val="20"/>
        </w:rPr>
        <w:t>cuya cantidad exceda la necesaria o estén</w:t>
      </w:r>
      <w:r w:rsidR="007D4679" w:rsidRPr="004D3B63">
        <w:rPr>
          <w:rFonts w:ascii="Montserrat" w:hAnsi="Montserrat"/>
          <w:sz w:val="20"/>
          <w:szCs w:val="20"/>
        </w:rPr>
        <w:t xml:space="preserve"> caducas</w:t>
      </w:r>
      <w:r w:rsidR="00F70867">
        <w:rPr>
          <w:rFonts w:ascii="Montserrat" w:hAnsi="Montserrat"/>
          <w:sz w:val="20"/>
          <w:szCs w:val="20"/>
        </w:rPr>
        <w:t>;</w:t>
      </w:r>
    </w:p>
    <w:p w14:paraId="35B7FC54" w14:textId="35635BF3" w:rsidR="00102F61" w:rsidRPr="004D3B63" w:rsidRDefault="001D74B7">
      <w:pPr>
        <w:pStyle w:val="Prrafodelista"/>
        <w:numPr>
          <w:ilvl w:val="1"/>
          <w:numId w:val="6"/>
        </w:numPr>
        <w:suppressAutoHyphens/>
        <w:autoSpaceDN w:val="0"/>
        <w:spacing w:before="80" w:after="80" w:line="276" w:lineRule="auto"/>
        <w:ind w:left="1276" w:hanging="283"/>
        <w:contextualSpacing w:val="0"/>
        <w:jc w:val="both"/>
        <w:rPr>
          <w:rFonts w:ascii="Montserrat" w:hAnsi="Montserrat"/>
          <w:sz w:val="20"/>
          <w:szCs w:val="20"/>
        </w:rPr>
      </w:pPr>
      <w:r w:rsidRPr="004D3B63">
        <w:rPr>
          <w:rFonts w:ascii="Montserrat" w:hAnsi="Montserrat"/>
          <w:sz w:val="20"/>
          <w:szCs w:val="20"/>
        </w:rPr>
        <w:t>Verificar que, de acuerdo con la naturaleza y las actividades de los talleres y laboratorios, cuenten con los accesorios o implementos que permitan combatir cualquier eventualidad</w:t>
      </w:r>
      <w:r w:rsidR="00F70867">
        <w:rPr>
          <w:rFonts w:ascii="Montserrat" w:hAnsi="Montserrat"/>
          <w:sz w:val="20"/>
          <w:szCs w:val="20"/>
        </w:rPr>
        <w:t>; y</w:t>
      </w:r>
    </w:p>
    <w:p w14:paraId="227D6249" w14:textId="15A0EE50" w:rsidR="009C5CB1" w:rsidRPr="00A129B6" w:rsidRDefault="009C5CB1">
      <w:pPr>
        <w:pStyle w:val="Prrafodelista"/>
        <w:numPr>
          <w:ilvl w:val="1"/>
          <w:numId w:val="6"/>
        </w:numPr>
        <w:suppressAutoHyphens/>
        <w:autoSpaceDN w:val="0"/>
        <w:spacing w:before="80" w:after="80" w:line="276" w:lineRule="auto"/>
        <w:ind w:left="1276" w:hanging="283"/>
        <w:contextualSpacing w:val="0"/>
        <w:jc w:val="both"/>
        <w:rPr>
          <w:rFonts w:ascii="Montserrat" w:hAnsi="Montserrat"/>
          <w:color w:val="000000"/>
          <w:sz w:val="20"/>
          <w:szCs w:val="20"/>
        </w:rPr>
      </w:pPr>
      <w:r w:rsidRPr="004D3B63">
        <w:rPr>
          <w:rFonts w:ascii="Montserrat" w:hAnsi="Montserrat"/>
          <w:sz w:val="20"/>
          <w:szCs w:val="20"/>
        </w:rPr>
        <w:t xml:space="preserve">Asegurar el entrenamiento para </w:t>
      </w:r>
      <w:r w:rsidR="00A54C51" w:rsidRPr="004D3B63">
        <w:rPr>
          <w:rFonts w:ascii="Montserrat" w:hAnsi="Montserrat"/>
          <w:sz w:val="20"/>
          <w:szCs w:val="20"/>
        </w:rPr>
        <w:t>las personas usuarias</w:t>
      </w:r>
      <w:r w:rsidRPr="004D3B63">
        <w:rPr>
          <w:rFonts w:ascii="Montserrat" w:hAnsi="Montserrat"/>
          <w:sz w:val="20"/>
          <w:szCs w:val="20"/>
        </w:rPr>
        <w:t xml:space="preserve"> sobre precauciones, procedimientos, elementos disponibles, ubicación de extintores, mantas contra fuego, </w:t>
      </w:r>
      <w:r w:rsidRPr="00A129B6">
        <w:rPr>
          <w:rFonts w:ascii="Montserrat" w:hAnsi="Montserrat"/>
          <w:color w:val="000000"/>
          <w:sz w:val="20"/>
          <w:szCs w:val="20"/>
        </w:rPr>
        <w:t>regaderas de emergencia, estaciones lavaojos y salidas de emergencia, entre otros</w:t>
      </w:r>
      <w:r w:rsidR="00EF1BA0" w:rsidRPr="00A129B6">
        <w:rPr>
          <w:rFonts w:ascii="Montserrat" w:hAnsi="Montserrat"/>
          <w:color w:val="000000"/>
          <w:sz w:val="20"/>
          <w:szCs w:val="20"/>
        </w:rPr>
        <w:t>.</w:t>
      </w:r>
    </w:p>
    <w:p w14:paraId="0A426B62" w14:textId="77777777" w:rsidR="00276C2B" w:rsidRPr="00AB737F" w:rsidRDefault="00276C2B" w:rsidP="00A129B6">
      <w:pPr>
        <w:spacing w:before="120" w:after="120" w:line="276" w:lineRule="auto"/>
        <w:rPr>
          <w:rFonts w:ascii="Montserrat" w:hAnsi="Montserrat"/>
          <w:color w:val="000000"/>
          <w:sz w:val="20"/>
          <w:szCs w:val="20"/>
        </w:rPr>
      </w:pPr>
    </w:p>
    <w:p w14:paraId="3329DE6B" w14:textId="66D0175D" w:rsidR="00142491" w:rsidRPr="009513EA" w:rsidRDefault="009513EA" w:rsidP="009513EA">
      <w:pPr>
        <w:pStyle w:val="Ttulo1"/>
      </w:pPr>
      <w:bookmarkStart w:id="17" w:name="_Toc184206246"/>
      <w:bookmarkStart w:id="18" w:name="_Toc184206293"/>
      <w:bookmarkStart w:id="19" w:name="_Toc184387684"/>
      <w:bookmarkStart w:id="20" w:name="_Toc193460642"/>
      <w:r w:rsidRPr="009513EA">
        <w:t>CAPÍTULO CUARTO. DEL MANTENIMIENTO DE LAS INSTALACIONES, MOBILIARIO Y EQUIPO.</w:t>
      </w:r>
      <w:bookmarkEnd w:id="17"/>
      <w:bookmarkEnd w:id="18"/>
      <w:bookmarkEnd w:id="19"/>
      <w:bookmarkEnd w:id="20"/>
    </w:p>
    <w:p w14:paraId="5180B2E1" w14:textId="629BB8AD" w:rsidR="001E16AA" w:rsidRPr="00A129B6" w:rsidRDefault="00DA35E4" w:rsidP="00A129B6">
      <w:pPr>
        <w:pStyle w:val="Ttulo2"/>
        <w:spacing w:line="276" w:lineRule="auto"/>
        <w:rPr>
          <w:szCs w:val="20"/>
        </w:rPr>
      </w:pPr>
      <w:bookmarkStart w:id="21" w:name="_Toc184206247"/>
      <w:bookmarkStart w:id="22" w:name="_Toc184206294"/>
      <w:bookmarkStart w:id="23" w:name="_Toc184387685"/>
      <w:bookmarkStart w:id="24" w:name="_Toc193460643"/>
      <w:r w:rsidRPr="00A129B6">
        <w:rPr>
          <w:szCs w:val="20"/>
        </w:rPr>
        <w:t xml:space="preserve">A. </w:t>
      </w:r>
      <w:r w:rsidR="001E16AA" w:rsidRPr="00A129B6">
        <w:rPr>
          <w:szCs w:val="20"/>
        </w:rPr>
        <w:t xml:space="preserve">Programa Anual de Trabajo para el </w:t>
      </w:r>
      <w:r w:rsidR="002F183F" w:rsidRPr="00A129B6">
        <w:rPr>
          <w:szCs w:val="20"/>
        </w:rPr>
        <w:t>M</w:t>
      </w:r>
      <w:r w:rsidR="001E16AA" w:rsidRPr="00A129B6">
        <w:rPr>
          <w:szCs w:val="20"/>
        </w:rPr>
        <w:t xml:space="preserve">antenimiento de los </w:t>
      </w:r>
      <w:r w:rsidR="002F183F" w:rsidRPr="00A129B6">
        <w:rPr>
          <w:szCs w:val="20"/>
        </w:rPr>
        <w:t>I</w:t>
      </w:r>
      <w:r w:rsidR="001E16AA" w:rsidRPr="00A129B6">
        <w:rPr>
          <w:szCs w:val="20"/>
        </w:rPr>
        <w:t>nmuebles.</w:t>
      </w:r>
      <w:bookmarkEnd w:id="21"/>
      <w:bookmarkEnd w:id="22"/>
      <w:bookmarkEnd w:id="23"/>
      <w:bookmarkEnd w:id="24"/>
    </w:p>
    <w:p w14:paraId="0A7895F0" w14:textId="01209616" w:rsidR="008D7115" w:rsidRPr="004D3B63" w:rsidRDefault="008D7115"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15</w:t>
      </w:r>
      <w:r w:rsidRPr="00A129B6">
        <w:rPr>
          <w:rFonts w:ascii="Montserrat" w:hAnsi="Montserrat"/>
          <w:b/>
          <w:bCs/>
          <w:sz w:val="20"/>
          <w:szCs w:val="20"/>
        </w:rPr>
        <w:t>.</w:t>
      </w:r>
      <w:r w:rsidRPr="00A129B6">
        <w:rPr>
          <w:rFonts w:ascii="Montserrat" w:hAnsi="Montserrat"/>
          <w:sz w:val="20"/>
          <w:szCs w:val="20"/>
        </w:rPr>
        <w:t xml:space="preserve"> La persona titular de la Dirección de Infraestructura y Adquisiciones integrará un Programa Anual de Trabajo para el Mantenimiento de Inmuebles, en el que se establecerá como </w:t>
      </w:r>
      <w:r w:rsidRPr="004D3B63">
        <w:rPr>
          <w:rFonts w:ascii="Montserrat" w:hAnsi="Montserrat"/>
          <w:sz w:val="20"/>
          <w:szCs w:val="20"/>
        </w:rPr>
        <w:t xml:space="preserve">mínimo: </w:t>
      </w:r>
    </w:p>
    <w:p w14:paraId="43FD8F64" w14:textId="7AE4BBF6" w:rsidR="00935FB2" w:rsidRPr="004D3B63" w:rsidRDefault="007A0B73" w:rsidP="00F70867">
      <w:pPr>
        <w:pStyle w:val="Prrafodelista"/>
        <w:numPr>
          <w:ilvl w:val="0"/>
          <w:numId w:val="23"/>
        </w:numPr>
        <w:suppressAutoHyphens/>
        <w:autoSpaceDN w:val="0"/>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Objetivo</w:t>
      </w:r>
      <w:r w:rsidR="00E378C7" w:rsidRPr="004D3B63">
        <w:rPr>
          <w:rFonts w:ascii="Montserrat" w:hAnsi="Montserrat"/>
          <w:sz w:val="20"/>
          <w:szCs w:val="20"/>
        </w:rPr>
        <w:t>s</w:t>
      </w:r>
      <w:r w:rsidRPr="004D3B63">
        <w:rPr>
          <w:rFonts w:ascii="Montserrat" w:hAnsi="Montserrat"/>
          <w:sz w:val="20"/>
          <w:szCs w:val="20"/>
        </w:rPr>
        <w:t xml:space="preserve"> (General</w:t>
      </w:r>
      <w:r w:rsidR="00E378C7" w:rsidRPr="004D3B63">
        <w:rPr>
          <w:rFonts w:ascii="Montserrat" w:hAnsi="Montserrat"/>
          <w:sz w:val="20"/>
          <w:szCs w:val="20"/>
        </w:rPr>
        <w:t>es</w:t>
      </w:r>
      <w:r w:rsidRPr="004D3B63">
        <w:rPr>
          <w:rFonts w:ascii="Montserrat" w:hAnsi="Montserrat"/>
          <w:sz w:val="20"/>
          <w:szCs w:val="20"/>
        </w:rPr>
        <w:t xml:space="preserve"> y Específicos)</w:t>
      </w:r>
      <w:r w:rsidR="00845ACB" w:rsidRPr="004D3B63">
        <w:rPr>
          <w:rFonts w:ascii="Montserrat" w:hAnsi="Montserrat"/>
          <w:sz w:val="20"/>
          <w:szCs w:val="20"/>
        </w:rPr>
        <w:t>;</w:t>
      </w:r>
    </w:p>
    <w:p w14:paraId="7D9D9824" w14:textId="5517B75A" w:rsidR="007A0B73" w:rsidRPr="004D3B63" w:rsidRDefault="007A0B73" w:rsidP="00F70867">
      <w:pPr>
        <w:pStyle w:val="Prrafodelista"/>
        <w:numPr>
          <w:ilvl w:val="0"/>
          <w:numId w:val="23"/>
        </w:numPr>
        <w:suppressAutoHyphens/>
        <w:autoSpaceDN w:val="0"/>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Responsables</w:t>
      </w:r>
      <w:r w:rsidR="00845ACB" w:rsidRPr="004D3B63">
        <w:rPr>
          <w:rFonts w:ascii="Montserrat" w:hAnsi="Montserrat"/>
          <w:sz w:val="20"/>
          <w:szCs w:val="20"/>
        </w:rPr>
        <w:t>;</w:t>
      </w:r>
    </w:p>
    <w:p w14:paraId="7C4961C3" w14:textId="09E1CF11" w:rsidR="007A0B73" w:rsidRPr="004D3B63" w:rsidRDefault="007A0B73" w:rsidP="00F70867">
      <w:pPr>
        <w:pStyle w:val="Prrafodelista"/>
        <w:numPr>
          <w:ilvl w:val="0"/>
          <w:numId w:val="23"/>
        </w:numPr>
        <w:suppressAutoHyphens/>
        <w:autoSpaceDN w:val="0"/>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Relación de inmuebles, especificando el servicio requerido</w:t>
      </w:r>
      <w:r w:rsidR="00845ACB" w:rsidRPr="004D3B63">
        <w:rPr>
          <w:rFonts w:ascii="Montserrat" w:hAnsi="Montserrat"/>
          <w:sz w:val="20"/>
          <w:szCs w:val="20"/>
        </w:rPr>
        <w:t>;</w:t>
      </w:r>
    </w:p>
    <w:p w14:paraId="3B850268" w14:textId="77777777" w:rsidR="00656A3F" w:rsidRPr="004D3B63" w:rsidRDefault="008D7115" w:rsidP="00F70867">
      <w:pPr>
        <w:pStyle w:val="Prrafodelista"/>
        <w:numPr>
          <w:ilvl w:val="0"/>
          <w:numId w:val="23"/>
        </w:numPr>
        <w:suppressAutoHyphens/>
        <w:autoSpaceDN w:val="0"/>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Recursos financieros requeridos;</w:t>
      </w:r>
      <w:r w:rsidR="00656A3F" w:rsidRPr="004D3B63">
        <w:rPr>
          <w:rFonts w:ascii="Montserrat" w:hAnsi="Montserrat"/>
          <w:sz w:val="20"/>
          <w:szCs w:val="20"/>
        </w:rPr>
        <w:t xml:space="preserve"> </w:t>
      </w:r>
    </w:p>
    <w:p w14:paraId="19CDC3FB" w14:textId="265E0496" w:rsidR="008D7115" w:rsidRPr="004D3B63" w:rsidRDefault="00656A3F" w:rsidP="00F70867">
      <w:pPr>
        <w:pStyle w:val="Prrafodelista"/>
        <w:numPr>
          <w:ilvl w:val="0"/>
          <w:numId w:val="23"/>
        </w:numPr>
        <w:suppressAutoHyphens/>
        <w:autoSpaceDN w:val="0"/>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 xml:space="preserve">Adaptaciones y remodelaciones necesarias para </w:t>
      </w:r>
      <w:r w:rsidR="00D3548A" w:rsidRPr="004D3B63">
        <w:rPr>
          <w:rFonts w:ascii="Montserrat" w:hAnsi="Montserrat"/>
          <w:sz w:val="20"/>
          <w:szCs w:val="20"/>
        </w:rPr>
        <w:t>garantizar la accesibilidad de</w:t>
      </w:r>
      <w:r w:rsidRPr="004D3B63">
        <w:rPr>
          <w:rFonts w:ascii="Montserrat" w:hAnsi="Montserrat"/>
          <w:sz w:val="20"/>
          <w:szCs w:val="20"/>
        </w:rPr>
        <w:t xml:space="preserve"> personas con discapacidad, considerando los ajustes razonables</w:t>
      </w:r>
      <w:r w:rsidR="00845ACB" w:rsidRPr="004D3B63">
        <w:rPr>
          <w:rFonts w:ascii="Montserrat" w:hAnsi="Montserrat"/>
          <w:sz w:val="20"/>
          <w:szCs w:val="20"/>
        </w:rPr>
        <w:t>; y</w:t>
      </w:r>
    </w:p>
    <w:p w14:paraId="22B3F05A" w14:textId="36DCDC0F" w:rsidR="007A0B73" w:rsidRPr="004D3B63" w:rsidRDefault="007A0B73" w:rsidP="00F70867">
      <w:pPr>
        <w:pStyle w:val="Prrafodelista"/>
        <w:numPr>
          <w:ilvl w:val="0"/>
          <w:numId w:val="23"/>
        </w:numPr>
        <w:suppressAutoHyphens/>
        <w:autoSpaceDN w:val="0"/>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 xml:space="preserve">Cronograma </w:t>
      </w:r>
      <w:r w:rsidR="00446CCC" w:rsidRPr="004D3B63">
        <w:rPr>
          <w:rFonts w:ascii="Montserrat" w:hAnsi="Montserrat"/>
          <w:sz w:val="20"/>
          <w:szCs w:val="20"/>
        </w:rPr>
        <w:t>de actividades.</w:t>
      </w:r>
    </w:p>
    <w:p w14:paraId="2808DA3D" w14:textId="77777777" w:rsidR="00F70867" w:rsidRDefault="00F70867" w:rsidP="00A129B6">
      <w:pPr>
        <w:spacing w:before="80" w:afterLines="80" w:after="192" w:line="276" w:lineRule="auto"/>
        <w:jc w:val="both"/>
        <w:rPr>
          <w:rFonts w:ascii="Montserrat" w:hAnsi="Montserrat"/>
          <w:b/>
          <w:bCs/>
          <w:sz w:val="20"/>
          <w:szCs w:val="20"/>
        </w:rPr>
      </w:pPr>
    </w:p>
    <w:p w14:paraId="24C3F280" w14:textId="20779E83" w:rsidR="008D7115" w:rsidRPr="00A129B6" w:rsidRDefault="008D7115"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16</w:t>
      </w:r>
      <w:r w:rsidRPr="00A129B6">
        <w:rPr>
          <w:rFonts w:ascii="Montserrat" w:hAnsi="Montserrat"/>
          <w:b/>
          <w:bCs/>
          <w:sz w:val="20"/>
          <w:szCs w:val="20"/>
        </w:rPr>
        <w:t>.</w:t>
      </w:r>
      <w:r w:rsidRPr="00A129B6">
        <w:rPr>
          <w:rFonts w:ascii="Montserrat" w:hAnsi="Montserrat"/>
          <w:sz w:val="20"/>
          <w:szCs w:val="20"/>
        </w:rPr>
        <w:t xml:space="preserve"> La persona titular de la Dirección de Infraestructura y Adquisiciones, en el mes de </w:t>
      </w:r>
      <w:r w:rsidR="00656A3F" w:rsidRPr="00A129B6">
        <w:rPr>
          <w:rFonts w:ascii="Montserrat" w:hAnsi="Montserrat"/>
          <w:sz w:val="20"/>
          <w:szCs w:val="20"/>
        </w:rPr>
        <w:t xml:space="preserve">junio </w:t>
      </w:r>
      <w:r w:rsidRPr="00A129B6">
        <w:rPr>
          <w:rFonts w:ascii="Montserrat" w:hAnsi="Montserrat"/>
          <w:sz w:val="20"/>
          <w:szCs w:val="20"/>
        </w:rPr>
        <w:t xml:space="preserve">de cada año, solicitará a las unidades administrativas remitan en el plazo de </w:t>
      </w:r>
      <w:r w:rsidR="00656A3F" w:rsidRPr="00A129B6">
        <w:rPr>
          <w:rFonts w:ascii="Montserrat" w:hAnsi="Montserrat"/>
          <w:sz w:val="20"/>
          <w:szCs w:val="20"/>
        </w:rPr>
        <w:t>15 días hábiles</w:t>
      </w:r>
      <w:r w:rsidRPr="00A129B6">
        <w:rPr>
          <w:rFonts w:ascii="Montserrat" w:hAnsi="Montserrat"/>
          <w:sz w:val="20"/>
          <w:szCs w:val="20"/>
        </w:rPr>
        <w:t xml:space="preserve">, </w:t>
      </w:r>
      <w:r w:rsidRPr="00A129B6">
        <w:rPr>
          <w:rFonts w:ascii="Montserrat" w:hAnsi="Montserrat"/>
          <w:sz w:val="20"/>
          <w:szCs w:val="20"/>
        </w:rPr>
        <w:lastRenderedPageBreak/>
        <w:t>debidamente integrado el formato de “</w:t>
      </w:r>
      <w:r w:rsidR="00A51F96" w:rsidRPr="00A129B6">
        <w:rPr>
          <w:rFonts w:ascii="Montserrat" w:hAnsi="Montserrat"/>
          <w:sz w:val="20"/>
          <w:szCs w:val="20"/>
        </w:rPr>
        <w:t>Detección de Necesidades de Mantenimiento de Inmuebles e Instalaciones</w:t>
      </w:r>
      <w:r w:rsidR="004D32EE">
        <w:rPr>
          <w:rFonts w:ascii="Montserrat" w:hAnsi="Montserrat"/>
          <w:sz w:val="20"/>
          <w:szCs w:val="20"/>
        </w:rPr>
        <w:t>”</w:t>
      </w:r>
      <w:r w:rsidR="00A51F96" w:rsidRPr="00A129B6">
        <w:rPr>
          <w:rFonts w:ascii="Montserrat" w:hAnsi="Montserrat"/>
          <w:sz w:val="20"/>
          <w:szCs w:val="20"/>
        </w:rPr>
        <w:t xml:space="preserve"> (formato DIA-AP01C-PO-04-FO03</w:t>
      </w:r>
      <w:r w:rsidRPr="00A129B6">
        <w:rPr>
          <w:rFonts w:ascii="Montserrat" w:hAnsi="Montserrat"/>
          <w:sz w:val="20"/>
          <w:szCs w:val="20"/>
        </w:rPr>
        <w:t>) (Anexo</w:t>
      </w:r>
      <w:r w:rsidR="004D32EE">
        <w:rPr>
          <w:rFonts w:ascii="Montserrat" w:hAnsi="Montserrat"/>
          <w:sz w:val="20"/>
          <w:szCs w:val="20"/>
        </w:rPr>
        <w:t xml:space="preserve"> I</w:t>
      </w:r>
      <w:r w:rsidRPr="00A129B6">
        <w:rPr>
          <w:rFonts w:ascii="Montserrat" w:hAnsi="Montserrat"/>
          <w:sz w:val="20"/>
          <w:szCs w:val="20"/>
        </w:rPr>
        <w:t>)</w:t>
      </w:r>
      <w:r w:rsidR="00710EE7">
        <w:rPr>
          <w:rFonts w:ascii="Montserrat" w:hAnsi="Montserrat"/>
          <w:sz w:val="20"/>
          <w:szCs w:val="20"/>
        </w:rPr>
        <w:t>.</w:t>
      </w:r>
    </w:p>
    <w:p w14:paraId="36931136" w14:textId="01A290EE" w:rsidR="001E16AA" w:rsidRPr="00A129B6" w:rsidRDefault="00A51F96"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17</w:t>
      </w:r>
      <w:r w:rsidRPr="00A129B6">
        <w:rPr>
          <w:rFonts w:ascii="Montserrat" w:hAnsi="Montserrat"/>
          <w:b/>
          <w:bCs/>
          <w:sz w:val="20"/>
          <w:szCs w:val="20"/>
        </w:rPr>
        <w:t xml:space="preserve">. </w:t>
      </w:r>
      <w:r w:rsidR="00AD4E8F" w:rsidRPr="00A129B6">
        <w:rPr>
          <w:rFonts w:ascii="Montserrat" w:hAnsi="Montserrat"/>
          <w:sz w:val="20"/>
          <w:szCs w:val="20"/>
        </w:rPr>
        <w:t xml:space="preserve">La titularidad de las unidades administrativas remitirá </w:t>
      </w:r>
      <w:r w:rsidR="001A3EEB" w:rsidRPr="00A129B6">
        <w:rPr>
          <w:rFonts w:ascii="Montserrat" w:hAnsi="Montserrat"/>
          <w:sz w:val="20"/>
          <w:szCs w:val="20"/>
        </w:rPr>
        <w:t>la</w:t>
      </w:r>
      <w:r w:rsidR="001A3EEB" w:rsidRPr="00A129B6">
        <w:rPr>
          <w:rFonts w:ascii="Montserrat" w:hAnsi="Montserrat"/>
          <w:b/>
          <w:bCs/>
          <w:sz w:val="20"/>
          <w:szCs w:val="20"/>
        </w:rPr>
        <w:t xml:space="preserve"> </w:t>
      </w:r>
      <w:r w:rsidR="001A3EEB" w:rsidRPr="00A129B6">
        <w:rPr>
          <w:rFonts w:ascii="Montserrat" w:hAnsi="Montserrat"/>
          <w:sz w:val="20"/>
          <w:szCs w:val="20"/>
        </w:rPr>
        <w:t>Detección de Necesidades de Mantenimiento de Inmuebles e Instalaciones</w:t>
      </w:r>
      <w:r w:rsidR="001A3EEB">
        <w:rPr>
          <w:rFonts w:ascii="Montserrat" w:hAnsi="Montserrat"/>
          <w:sz w:val="20"/>
          <w:szCs w:val="20"/>
        </w:rPr>
        <w:t>,</w:t>
      </w:r>
      <w:r w:rsidR="001A3EEB" w:rsidRPr="00A129B6">
        <w:rPr>
          <w:rFonts w:ascii="Montserrat" w:hAnsi="Montserrat"/>
          <w:sz w:val="20"/>
          <w:szCs w:val="20"/>
        </w:rPr>
        <w:t xml:space="preserve"> </w:t>
      </w:r>
      <w:r w:rsidR="00AD4E8F" w:rsidRPr="00A129B6">
        <w:rPr>
          <w:rFonts w:ascii="Montserrat" w:hAnsi="Montserrat"/>
          <w:sz w:val="20"/>
          <w:szCs w:val="20"/>
        </w:rPr>
        <w:t>debidamente</w:t>
      </w:r>
      <w:r w:rsidR="00656A3F" w:rsidRPr="00A129B6">
        <w:rPr>
          <w:rFonts w:ascii="Montserrat" w:hAnsi="Montserrat"/>
          <w:sz w:val="20"/>
          <w:szCs w:val="20"/>
        </w:rPr>
        <w:t xml:space="preserve"> integrad</w:t>
      </w:r>
      <w:r w:rsidR="001A3EEB">
        <w:rPr>
          <w:rFonts w:ascii="Montserrat" w:hAnsi="Montserrat"/>
          <w:sz w:val="20"/>
          <w:szCs w:val="20"/>
        </w:rPr>
        <w:t>a y</w:t>
      </w:r>
      <w:r w:rsidR="00656A3F" w:rsidRPr="00A129B6">
        <w:rPr>
          <w:rFonts w:ascii="Montserrat" w:hAnsi="Montserrat"/>
          <w:sz w:val="20"/>
          <w:szCs w:val="20"/>
        </w:rPr>
        <w:t xml:space="preserve"> en el plazo establecido</w:t>
      </w:r>
      <w:r w:rsidR="001A3EEB">
        <w:rPr>
          <w:rFonts w:ascii="Montserrat" w:hAnsi="Montserrat"/>
          <w:sz w:val="20"/>
          <w:szCs w:val="20"/>
        </w:rPr>
        <w:t>.</w:t>
      </w:r>
    </w:p>
    <w:p w14:paraId="5E508789" w14:textId="08D7B15D" w:rsidR="005450ED" w:rsidRPr="00A129B6" w:rsidRDefault="006B638A" w:rsidP="00A129B6">
      <w:pPr>
        <w:suppressAutoHyphens/>
        <w:autoSpaceDN w:val="0"/>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18</w:t>
      </w:r>
      <w:r w:rsidRPr="00A129B6">
        <w:rPr>
          <w:rFonts w:ascii="Montserrat" w:hAnsi="Montserrat"/>
          <w:b/>
          <w:bCs/>
          <w:sz w:val="20"/>
          <w:szCs w:val="20"/>
        </w:rPr>
        <w:t xml:space="preserve">. </w:t>
      </w:r>
      <w:r w:rsidR="00AD4E8F" w:rsidRPr="00A129B6">
        <w:rPr>
          <w:rFonts w:ascii="Montserrat" w:hAnsi="Montserrat"/>
          <w:sz w:val="20"/>
          <w:szCs w:val="20"/>
        </w:rPr>
        <w:t xml:space="preserve">La persona titular de </w:t>
      </w:r>
      <w:r w:rsidRPr="00A129B6">
        <w:rPr>
          <w:rFonts w:ascii="Montserrat" w:hAnsi="Montserrat"/>
          <w:sz w:val="20"/>
          <w:szCs w:val="20"/>
        </w:rPr>
        <w:t xml:space="preserve">la UODCDMX y </w:t>
      </w:r>
      <w:r w:rsidR="001A3EEB">
        <w:rPr>
          <w:rFonts w:ascii="Montserrat" w:hAnsi="Montserrat"/>
          <w:sz w:val="20"/>
          <w:szCs w:val="20"/>
        </w:rPr>
        <w:t xml:space="preserve">de la </w:t>
      </w:r>
      <w:r w:rsidRPr="00A129B6">
        <w:rPr>
          <w:rFonts w:ascii="Montserrat" w:hAnsi="Montserrat"/>
          <w:sz w:val="20"/>
          <w:szCs w:val="20"/>
        </w:rPr>
        <w:t>RCEO</w:t>
      </w:r>
      <w:r w:rsidR="00AD4E8F" w:rsidRPr="00A129B6">
        <w:rPr>
          <w:rFonts w:ascii="Montserrat" w:hAnsi="Montserrat"/>
          <w:sz w:val="20"/>
          <w:szCs w:val="20"/>
        </w:rPr>
        <w:t xml:space="preserve"> podrán s</w:t>
      </w:r>
      <w:r w:rsidR="005450ED" w:rsidRPr="00A129B6">
        <w:rPr>
          <w:rFonts w:ascii="Montserrat" w:hAnsi="Montserrat"/>
          <w:sz w:val="20"/>
          <w:szCs w:val="20"/>
        </w:rPr>
        <w:t>olicitar, las modificaciones al Programa del ejercicio que corresponda, siempre que los ajustes no modifiquen sustancialmente el presupuesto originalmente autorizado.</w:t>
      </w:r>
    </w:p>
    <w:p w14:paraId="16D17D54" w14:textId="04CE137D" w:rsidR="00B1131C" w:rsidRPr="009513EA" w:rsidRDefault="00DA35E4" w:rsidP="009513EA">
      <w:pPr>
        <w:pStyle w:val="Ttulo2"/>
      </w:pPr>
      <w:bookmarkStart w:id="25" w:name="_Toc184206248"/>
      <w:bookmarkStart w:id="26" w:name="_Toc184206295"/>
      <w:bookmarkStart w:id="27" w:name="_Toc184387686"/>
      <w:bookmarkStart w:id="28" w:name="_Toc193460644"/>
      <w:r w:rsidRPr="009513EA">
        <w:t>B</w:t>
      </w:r>
      <w:r w:rsidR="007F557A" w:rsidRPr="009513EA">
        <w:t xml:space="preserve">. </w:t>
      </w:r>
      <w:r w:rsidR="00B1131C" w:rsidRPr="009513EA">
        <w:t xml:space="preserve">Programa </w:t>
      </w:r>
      <w:r w:rsidR="004426B9" w:rsidRPr="009513EA">
        <w:t>I</w:t>
      </w:r>
      <w:r w:rsidR="00B1131C" w:rsidRPr="009513EA">
        <w:t xml:space="preserve">nterno de </w:t>
      </w:r>
      <w:r w:rsidR="004426B9" w:rsidRPr="009513EA">
        <w:t>M</w:t>
      </w:r>
      <w:r w:rsidR="00B1131C" w:rsidRPr="009513EA">
        <w:t xml:space="preserve">antenimiento </w:t>
      </w:r>
      <w:r w:rsidR="004426B9" w:rsidRPr="009513EA">
        <w:t>M</w:t>
      </w:r>
      <w:r w:rsidR="00B1131C" w:rsidRPr="009513EA">
        <w:t>enor:</w:t>
      </w:r>
      <w:bookmarkEnd w:id="25"/>
      <w:bookmarkEnd w:id="26"/>
      <w:bookmarkEnd w:id="27"/>
      <w:bookmarkEnd w:id="28"/>
    </w:p>
    <w:p w14:paraId="379642F7" w14:textId="2FF0890B" w:rsidR="00B1131C" w:rsidRPr="00A129B6" w:rsidRDefault="006B638A" w:rsidP="00A129B6">
      <w:pPr>
        <w:suppressAutoHyphens/>
        <w:autoSpaceDN w:val="0"/>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19</w:t>
      </w:r>
      <w:r w:rsidRPr="00A129B6">
        <w:rPr>
          <w:rFonts w:ascii="Montserrat" w:hAnsi="Montserrat"/>
          <w:b/>
          <w:bCs/>
          <w:sz w:val="20"/>
          <w:szCs w:val="20"/>
        </w:rPr>
        <w:t xml:space="preserve">. </w:t>
      </w:r>
      <w:r w:rsidR="000344EA" w:rsidRPr="00A129B6">
        <w:rPr>
          <w:rFonts w:ascii="Montserrat" w:hAnsi="Montserrat"/>
          <w:sz w:val="20"/>
          <w:szCs w:val="20"/>
        </w:rPr>
        <w:t xml:space="preserve">La titularidad de la Dirección de </w:t>
      </w:r>
      <w:r w:rsidR="00D3548A" w:rsidRPr="00A129B6">
        <w:rPr>
          <w:rFonts w:ascii="Montserrat" w:hAnsi="Montserrat"/>
          <w:sz w:val="20"/>
          <w:szCs w:val="20"/>
        </w:rPr>
        <w:t>Plantel</w:t>
      </w:r>
      <w:r w:rsidR="000344EA" w:rsidRPr="00A129B6">
        <w:rPr>
          <w:rFonts w:ascii="Montserrat" w:hAnsi="Montserrat"/>
          <w:sz w:val="20"/>
          <w:szCs w:val="20"/>
        </w:rPr>
        <w:t xml:space="preserve"> integrará un Programa interno de mantenimiento menor para cada año, en el que incluirán las </w:t>
      </w:r>
      <w:r w:rsidR="00B1131C" w:rsidRPr="00A129B6">
        <w:rPr>
          <w:rFonts w:ascii="Montserrat" w:hAnsi="Montserrat"/>
          <w:sz w:val="20"/>
          <w:szCs w:val="20"/>
        </w:rPr>
        <w:t xml:space="preserve">actividades de mantenimiento que se pueden realizar con personal propio </w:t>
      </w:r>
      <w:r w:rsidR="000344EA" w:rsidRPr="00A129B6">
        <w:rPr>
          <w:rFonts w:ascii="Montserrat" w:hAnsi="Montserrat"/>
          <w:sz w:val="20"/>
          <w:szCs w:val="20"/>
        </w:rPr>
        <w:t>para</w:t>
      </w:r>
      <w:r w:rsidR="00B1131C" w:rsidRPr="00A129B6">
        <w:rPr>
          <w:rFonts w:ascii="Montserrat" w:hAnsi="Montserrat"/>
          <w:sz w:val="20"/>
          <w:szCs w:val="20"/>
        </w:rPr>
        <w:t xml:space="preserve"> la limpieza de las bajadas pluviales y redes </w:t>
      </w:r>
      <w:r w:rsidR="00D3548A" w:rsidRPr="004D3B63">
        <w:rPr>
          <w:rFonts w:ascii="Montserrat" w:hAnsi="Montserrat"/>
          <w:sz w:val="20"/>
          <w:szCs w:val="20"/>
        </w:rPr>
        <w:t>hidro</w:t>
      </w:r>
      <w:r w:rsidR="00B1131C" w:rsidRPr="00A129B6">
        <w:rPr>
          <w:rFonts w:ascii="Montserrat" w:hAnsi="Montserrat"/>
          <w:sz w:val="20"/>
          <w:szCs w:val="20"/>
        </w:rPr>
        <w:t>sanitarias.</w:t>
      </w:r>
    </w:p>
    <w:p w14:paraId="3A5CDB1C" w14:textId="04FB468D" w:rsidR="000344EA" w:rsidRPr="00A129B6" w:rsidRDefault="006B638A" w:rsidP="00A129B6">
      <w:pPr>
        <w:suppressAutoHyphens/>
        <w:autoSpaceDN w:val="0"/>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20</w:t>
      </w:r>
      <w:r w:rsidRPr="00A129B6">
        <w:rPr>
          <w:rFonts w:ascii="Montserrat" w:hAnsi="Montserrat"/>
          <w:b/>
          <w:bCs/>
          <w:sz w:val="20"/>
          <w:szCs w:val="20"/>
        </w:rPr>
        <w:t xml:space="preserve">. </w:t>
      </w:r>
      <w:r w:rsidRPr="00A129B6">
        <w:rPr>
          <w:rFonts w:ascii="Montserrat" w:hAnsi="Montserrat"/>
          <w:sz w:val="20"/>
          <w:szCs w:val="20"/>
        </w:rPr>
        <w:t>El Programa interno de mantenimiento menor s</w:t>
      </w:r>
      <w:r w:rsidR="00B04D57" w:rsidRPr="00A129B6">
        <w:rPr>
          <w:rFonts w:ascii="Montserrat" w:hAnsi="Montserrat"/>
          <w:sz w:val="20"/>
          <w:szCs w:val="20"/>
        </w:rPr>
        <w:t xml:space="preserve">e remitirá </w:t>
      </w:r>
      <w:r w:rsidR="000344EA" w:rsidRPr="00A129B6">
        <w:rPr>
          <w:rFonts w:ascii="Montserrat" w:hAnsi="Montserrat"/>
          <w:sz w:val="20"/>
          <w:szCs w:val="20"/>
        </w:rPr>
        <w:t xml:space="preserve">a la Dirección de Infraestructura y Adquisiciones, en el mes de enero de cada año, </w:t>
      </w:r>
      <w:r w:rsidR="00B04D57" w:rsidRPr="00A129B6">
        <w:rPr>
          <w:rFonts w:ascii="Montserrat" w:hAnsi="Montserrat"/>
          <w:sz w:val="20"/>
          <w:szCs w:val="20"/>
        </w:rPr>
        <w:t xml:space="preserve">para su autorización. </w:t>
      </w:r>
    </w:p>
    <w:p w14:paraId="74CF5CCC" w14:textId="146A2F17" w:rsidR="006B638A" w:rsidRPr="00A129B6" w:rsidRDefault="006B638A" w:rsidP="00A129B6">
      <w:pPr>
        <w:suppressAutoHyphens/>
        <w:autoSpaceDN w:val="0"/>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21</w:t>
      </w:r>
      <w:r w:rsidRPr="00A129B6">
        <w:rPr>
          <w:rFonts w:ascii="Montserrat" w:hAnsi="Montserrat"/>
          <w:b/>
          <w:bCs/>
          <w:sz w:val="20"/>
          <w:szCs w:val="20"/>
        </w:rPr>
        <w:t xml:space="preserve">. </w:t>
      </w:r>
      <w:r w:rsidRPr="00A129B6">
        <w:rPr>
          <w:rFonts w:ascii="Montserrat" w:hAnsi="Montserrat"/>
          <w:sz w:val="20"/>
          <w:szCs w:val="20"/>
        </w:rPr>
        <w:t>La persona titular de la UODCDMX y RCEO, deberán solicitar autorización de la DIA cuando las acciones de mejora requeridas impliquen modificación al inmueble.</w:t>
      </w:r>
    </w:p>
    <w:p w14:paraId="2F7980CE" w14:textId="717545DC" w:rsidR="00972ED0" w:rsidRPr="009513EA" w:rsidRDefault="00DA35E4" w:rsidP="009513EA">
      <w:pPr>
        <w:pStyle w:val="Ttulo2"/>
      </w:pPr>
      <w:bookmarkStart w:id="29" w:name="_Toc184387687"/>
      <w:bookmarkStart w:id="30" w:name="_Toc193460645"/>
      <w:r w:rsidRPr="009513EA">
        <w:t xml:space="preserve">C. </w:t>
      </w:r>
      <w:bookmarkStart w:id="31" w:name="_Toc184206249"/>
      <w:bookmarkStart w:id="32" w:name="_Toc184206296"/>
      <w:r w:rsidR="00972ED0" w:rsidRPr="009513EA">
        <w:t>Programa Anual de Mantenimiento</w:t>
      </w:r>
      <w:r w:rsidR="005450ED" w:rsidRPr="009513EA">
        <w:t xml:space="preserve"> de Equipamiento</w:t>
      </w:r>
      <w:bookmarkEnd w:id="29"/>
      <w:bookmarkEnd w:id="30"/>
      <w:bookmarkEnd w:id="31"/>
      <w:bookmarkEnd w:id="32"/>
    </w:p>
    <w:p w14:paraId="357462EA" w14:textId="78948493" w:rsidR="00972ED0" w:rsidRPr="00A129B6" w:rsidRDefault="00972ED0"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C978CB" w:rsidRPr="00A129B6">
        <w:rPr>
          <w:rFonts w:ascii="Montserrat" w:hAnsi="Montserrat"/>
          <w:b/>
          <w:bCs/>
          <w:sz w:val="20"/>
          <w:szCs w:val="20"/>
        </w:rPr>
        <w:t xml:space="preserve"> 22</w:t>
      </w:r>
      <w:r w:rsidRPr="00A129B6">
        <w:rPr>
          <w:rFonts w:ascii="Montserrat" w:hAnsi="Montserrat"/>
          <w:b/>
          <w:bCs/>
          <w:sz w:val="20"/>
          <w:szCs w:val="20"/>
        </w:rPr>
        <w:t>.</w:t>
      </w:r>
      <w:r w:rsidRPr="00A129B6">
        <w:rPr>
          <w:rFonts w:ascii="Montserrat" w:hAnsi="Montserrat"/>
          <w:sz w:val="20"/>
          <w:szCs w:val="20"/>
        </w:rPr>
        <w:t xml:space="preserve"> La persona titular de la Dirección de Infraestructura y Adquisiciones integrará un Programa Anual de Mantenimiento</w:t>
      </w:r>
      <w:r w:rsidR="00446CCC" w:rsidRPr="00A129B6">
        <w:rPr>
          <w:rFonts w:ascii="Montserrat" w:hAnsi="Montserrat"/>
          <w:sz w:val="20"/>
          <w:szCs w:val="20"/>
        </w:rPr>
        <w:t xml:space="preserve"> de Equipamiento</w:t>
      </w:r>
      <w:r w:rsidRPr="00A129B6">
        <w:rPr>
          <w:rFonts w:ascii="Montserrat" w:hAnsi="Montserrat"/>
          <w:sz w:val="20"/>
          <w:szCs w:val="20"/>
        </w:rPr>
        <w:t>, en el que se establecerá</w:t>
      </w:r>
      <w:r w:rsidR="00446CCC" w:rsidRPr="00A129B6">
        <w:rPr>
          <w:rFonts w:ascii="Montserrat" w:hAnsi="Montserrat"/>
          <w:sz w:val="20"/>
          <w:szCs w:val="20"/>
        </w:rPr>
        <w:t xml:space="preserve"> como mínimo</w:t>
      </w:r>
      <w:r w:rsidRPr="00A129B6">
        <w:rPr>
          <w:rFonts w:ascii="Montserrat" w:hAnsi="Montserrat"/>
          <w:sz w:val="20"/>
          <w:szCs w:val="20"/>
        </w:rPr>
        <w:t xml:space="preserve">: </w:t>
      </w:r>
    </w:p>
    <w:p w14:paraId="61FD8BAF" w14:textId="1271ACBD" w:rsidR="00446CCC" w:rsidRPr="0092551D" w:rsidRDefault="00446CCC" w:rsidP="00F70867">
      <w:pPr>
        <w:pStyle w:val="Prrafodelista"/>
        <w:numPr>
          <w:ilvl w:val="0"/>
          <w:numId w:val="11"/>
        </w:numPr>
        <w:suppressAutoHyphens/>
        <w:autoSpaceDN w:val="0"/>
        <w:spacing w:before="80" w:after="80" w:line="276" w:lineRule="auto"/>
        <w:ind w:left="851" w:hanging="284"/>
        <w:jc w:val="both"/>
        <w:rPr>
          <w:rFonts w:ascii="Montserrat" w:hAnsi="Montserrat"/>
          <w:sz w:val="20"/>
          <w:szCs w:val="20"/>
        </w:rPr>
      </w:pPr>
      <w:r w:rsidRPr="0092551D">
        <w:rPr>
          <w:rFonts w:ascii="Montserrat" w:hAnsi="Montserrat"/>
          <w:sz w:val="20"/>
          <w:szCs w:val="20"/>
        </w:rPr>
        <w:t>Objetivo</w:t>
      </w:r>
      <w:r w:rsidR="00001B55" w:rsidRPr="0092551D">
        <w:rPr>
          <w:rFonts w:ascii="Montserrat" w:hAnsi="Montserrat"/>
          <w:sz w:val="20"/>
          <w:szCs w:val="20"/>
        </w:rPr>
        <w:t>s</w:t>
      </w:r>
      <w:r w:rsidRPr="0092551D">
        <w:rPr>
          <w:rFonts w:ascii="Montserrat" w:hAnsi="Montserrat"/>
          <w:sz w:val="20"/>
          <w:szCs w:val="20"/>
        </w:rPr>
        <w:t xml:space="preserve"> (General</w:t>
      </w:r>
      <w:r w:rsidR="00001B55" w:rsidRPr="0092551D">
        <w:rPr>
          <w:rFonts w:ascii="Montserrat" w:hAnsi="Montserrat"/>
          <w:sz w:val="20"/>
          <w:szCs w:val="20"/>
        </w:rPr>
        <w:t>es</w:t>
      </w:r>
      <w:r w:rsidRPr="0092551D">
        <w:rPr>
          <w:rFonts w:ascii="Montserrat" w:hAnsi="Montserrat"/>
          <w:sz w:val="20"/>
          <w:szCs w:val="20"/>
        </w:rPr>
        <w:t xml:space="preserve"> y Específicos)</w:t>
      </w:r>
      <w:r w:rsidR="00845ACB" w:rsidRPr="0092551D">
        <w:rPr>
          <w:rFonts w:ascii="Montserrat" w:hAnsi="Montserrat"/>
          <w:sz w:val="20"/>
          <w:szCs w:val="20"/>
        </w:rPr>
        <w:t>;</w:t>
      </w:r>
    </w:p>
    <w:p w14:paraId="56E4AD9C" w14:textId="47A0099A" w:rsidR="00446CCC" w:rsidRPr="0092551D" w:rsidRDefault="00446CCC" w:rsidP="00F70867">
      <w:pPr>
        <w:pStyle w:val="Prrafodelista"/>
        <w:numPr>
          <w:ilvl w:val="0"/>
          <w:numId w:val="11"/>
        </w:numPr>
        <w:suppressAutoHyphens/>
        <w:autoSpaceDN w:val="0"/>
        <w:spacing w:before="80" w:after="80" w:line="276" w:lineRule="auto"/>
        <w:ind w:left="851" w:hanging="284"/>
        <w:jc w:val="both"/>
        <w:rPr>
          <w:rFonts w:ascii="Montserrat" w:hAnsi="Montserrat"/>
          <w:sz w:val="20"/>
          <w:szCs w:val="20"/>
        </w:rPr>
      </w:pPr>
      <w:r w:rsidRPr="0092551D">
        <w:rPr>
          <w:rFonts w:ascii="Montserrat" w:hAnsi="Montserrat"/>
          <w:sz w:val="20"/>
          <w:szCs w:val="20"/>
        </w:rPr>
        <w:t>Responsables</w:t>
      </w:r>
      <w:r w:rsidR="00845ACB" w:rsidRPr="0092551D">
        <w:rPr>
          <w:rFonts w:ascii="Montserrat" w:hAnsi="Montserrat"/>
          <w:sz w:val="20"/>
          <w:szCs w:val="20"/>
        </w:rPr>
        <w:t>;</w:t>
      </w:r>
    </w:p>
    <w:p w14:paraId="1DE52F3D" w14:textId="619D3A0D" w:rsidR="00446CCC" w:rsidRPr="0092551D" w:rsidRDefault="00446CCC" w:rsidP="00F70867">
      <w:pPr>
        <w:pStyle w:val="Prrafodelista"/>
        <w:numPr>
          <w:ilvl w:val="0"/>
          <w:numId w:val="11"/>
        </w:numPr>
        <w:suppressAutoHyphens/>
        <w:autoSpaceDN w:val="0"/>
        <w:spacing w:before="80" w:after="80" w:line="276" w:lineRule="auto"/>
        <w:ind w:left="851" w:hanging="284"/>
        <w:jc w:val="both"/>
        <w:rPr>
          <w:rFonts w:ascii="Montserrat" w:hAnsi="Montserrat"/>
          <w:sz w:val="20"/>
          <w:szCs w:val="20"/>
        </w:rPr>
      </w:pPr>
      <w:r w:rsidRPr="0092551D">
        <w:rPr>
          <w:rFonts w:ascii="Montserrat" w:hAnsi="Montserrat"/>
          <w:sz w:val="20"/>
          <w:szCs w:val="20"/>
        </w:rPr>
        <w:t>Relación de equipo especificando el servicio requerido</w:t>
      </w:r>
      <w:r w:rsidR="00845ACB" w:rsidRPr="0092551D">
        <w:rPr>
          <w:rFonts w:ascii="Montserrat" w:hAnsi="Montserrat"/>
          <w:sz w:val="20"/>
          <w:szCs w:val="20"/>
        </w:rPr>
        <w:t>;</w:t>
      </w:r>
    </w:p>
    <w:p w14:paraId="7C51EA68" w14:textId="1A171C7B" w:rsidR="00446CCC" w:rsidRPr="0092551D" w:rsidRDefault="00446CCC" w:rsidP="00F70867">
      <w:pPr>
        <w:pStyle w:val="Prrafodelista"/>
        <w:numPr>
          <w:ilvl w:val="0"/>
          <w:numId w:val="11"/>
        </w:numPr>
        <w:suppressAutoHyphens/>
        <w:autoSpaceDN w:val="0"/>
        <w:spacing w:before="80" w:after="80" w:line="276" w:lineRule="auto"/>
        <w:ind w:left="851" w:hanging="284"/>
        <w:jc w:val="both"/>
        <w:rPr>
          <w:rFonts w:ascii="Montserrat" w:hAnsi="Montserrat"/>
          <w:sz w:val="20"/>
          <w:szCs w:val="20"/>
        </w:rPr>
      </w:pPr>
      <w:r w:rsidRPr="0092551D">
        <w:rPr>
          <w:rFonts w:ascii="Montserrat" w:hAnsi="Montserrat"/>
          <w:sz w:val="20"/>
          <w:szCs w:val="20"/>
        </w:rPr>
        <w:t>Recursos financieros requeridos;</w:t>
      </w:r>
      <w:r w:rsidR="00845ACB" w:rsidRPr="0092551D">
        <w:rPr>
          <w:rFonts w:ascii="Montserrat" w:hAnsi="Montserrat"/>
          <w:sz w:val="20"/>
          <w:szCs w:val="20"/>
        </w:rPr>
        <w:t xml:space="preserve"> y</w:t>
      </w:r>
    </w:p>
    <w:p w14:paraId="6029E041" w14:textId="50CE272E" w:rsidR="00446CCC" w:rsidRPr="004D3B63" w:rsidRDefault="00446CCC" w:rsidP="00F70867">
      <w:pPr>
        <w:pStyle w:val="Prrafodelista"/>
        <w:numPr>
          <w:ilvl w:val="0"/>
          <w:numId w:val="11"/>
        </w:numPr>
        <w:suppressAutoHyphens/>
        <w:autoSpaceDN w:val="0"/>
        <w:spacing w:before="80" w:after="80" w:line="276" w:lineRule="auto"/>
        <w:ind w:left="851" w:hanging="284"/>
        <w:jc w:val="both"/>
        <w:rPr>
          <w:rFonts w:ascii="Montserrat" w:hAnsi="Montserrat"/>
          <w:sz w:val="20"/>
          <w:szCs w:val="20"/>
        </w:rPr>
      </w:pPr>
      <w:r w:rsidRPr="004D3B63">
        <w:rPr>
          <w:rFonts w:ascii="Montserrat" w:hAnsi="Montserrat"/>
          <w:sz w:val="20"/>
          <w:szCs w:val="20"/>
        </w:rPr>
        <w:t>Cronograma de actividades.</w:t>
      </w:r>
    </w:p>
    <w:p w14:paraId="03D73C9D" w14:textId="6600569F" w:rsidR="005450ED" w:rsidRPr="006C7ADF" w:rsidRDefault="005450ED" w:rsidP="00A129B6">
      <w:pPr>
        <w:spacing w:before="80" w:afterLines="80" w:after="192" w:line="276" w:lineRule="auto"/>
        <w:jc w:val="both"/>
        <w:rPr>
          <w:rFonts w:ascii="Montserrat" w:hAnsi="Montserrat"/>
          <w:sz w:val="20"/>
          <w:szCs w:val="20"/>
        </w:rPr>
      </w:pPr>
      <w:r w:rsidRPr="004D3B63">
        <w:rPr>
          <w:rFonts w:ascii="Montserrat" w:hAnsi="Montserrat"/>
          <w:b/>
          <w:bCs/>
          <w:sz w:val="20"/>
          <w:szCs w:val="20"/>
        </w:rPr>
        <w:t>Artículo</w:t>
      </w:r>
      <w:r w:rsidR="00ED4636" w:rsidRPr="004D3B63">
        <w:rPr>
          <w:rFonts w:ascii="Montserrat" w:hAnsi="Montserrat"/>
          <w:b/>
          <w:bCs/>
          <w:sz w:val="20"/>
          <w:szCs w:val="20"/>
        </w:rPr>
        <w:t xml:space="preserve"> 2</w:t>
      </w:r>
      <w:r w:rsidR="00C978CB" w:rsidRPr="004D3B63">
        <w:rPr>
          <w:rFonts w:ascii="Montserrat" w:hAnsi="Montserrat"/>
          <w:b/>
          <w:bCs/>
          <w:sz w:val="20"/>
          <w:szCs w:val="20"/>
        </w:rPr>
        <w:t>3</w:t>
      </w:r>
      <w:r w:rsidRPr="004D3B63">
        <w:rPr>
          <w:rFonts w:ascii="Montserrat" w:hAnsi="Montserrat"/>
          <w:b/>
          <w:bCs/>
          <w:sz w:val="20"/>
          <w:szCs w:val="20"/>
        </w:rPr>
        <w:t>.</w:t>
      </w:r>
      <w:r w:rsidRPr="004D3B63">
        <w:rPr>
          <w:rFonts w:ascii="Montserrat" w:hAnsi="Montserrat"/>
          <w:sz w:val="20"/>
          <w:szCs w:val="20"/>
        </w:rPr>
        <w:t xml:space="preserve"> </w:t>
      </w:r>
      <w:r w:rsidR="00972ED0" w:rsidRPr="004D3B63">
        <w:rPr>
          <w:rFonts w:ascii="Montserrat" w:hAnsi="Montserrat"/>
          <w:sz w:val="20"/>
          <w:szCs w:val="20"/>
        </w:rPr>
        <w:t xml:space="preserve">La persona titular de la Dirección de Infraestructura y Adquisiciones, en el mes de </w:t>
      </w:r>
      <w:r w:rsidR="00446CCC" w:rsidRPr="004D3B63">
        <w:rPr>
          <w:rFonts w:ascii="Montserrat" w:hAnsi="Montserrat"/>
          <w:sz w:val="20"/>
          <w:szCs w:val="20"/>
        </w:rPr>
        <w:t>enero</w:t>
      </w:r>
      <w:r w:rsidR="00972ED0" w:rsidRPr="004D3B63">
        <w:rPr>
          <w:rFonts w:ascii="Montserrat" w:hAnsi="Montserrat"/>
          <w:sz w:val="20"/>
          <w:szCs w:val="20"/>
        </w:rPr>
        <w:t xml:space="preserve"> de cada año, solicitará a las unidades administrativas </w:t>
      </w:r>
      <w:r w:rsidR="00480518" w:rsidRPr="004D3B63">
        <w:rPr>
          <w:rFonts w:ascii="Montserrat" w:hAnsi="Montserrat"/>
          <w:sz w:val="20"/>
          <w:szCs w:val="20"/>
        </w:rPr>
        <w:t xml:space="preserve">que </w:t>
      </w:r>
      <w:r w:rsidRPr="004D3B63">
        <w:rPr>
          <w:rFonts w:ascii="Montserrat" w:hAnsi="Montserrat"/>
          <w:sz w:val="20"/>
          <w:szCs w:val="20"/>
        </w:rPr>
        <w:t xml:space="preserve">remitan en el plazo de </w:t>
      </w:r>
      <w:r w:rsidR="00446CCC" w:rsidRPr="004D3B63">
        <w:rPr>
          <w:rFonts w:ascii="Montserrat" w:hAnsi="Montserrat"/>
          <w:sz w:val="20"/>
          <w:szCs w:val="20"/>
        </w:rPr>
        <w:t>10</w:t>
      </w:r>
      <w:r w:rsidRPr="004D3B63">
        <w:rPr>
          <w:rFonts w:ascii="Montserrat" w:hAnsi="Montserrat"/>
          <w:sz w:val="20"/>
          <w:szCs w:val="20"/>
        </w:rPr>
        <w:t xml:space="preserve"> días, debidamente </w:t>
      </w:r>
      <w:r w:rsidRPr="00A129B6">
        <w:rPr>
          <w:rFonts w:ascii="Montserrat" w:hAnsi="Montserrat"/>
          <w:sz w:val="20"/>
          <w:szCs w:val="20"/>
        </w:rPr>
        <w:t xml:space="preserve">integrado el formato de “Detección de Necesidades de Mantenimiento de Equipamiento” (formato </w:t>
      </w:r>
      <w:r w:rsidRPr="006C7ADF">
        <w:rPr>
          <w:rFonts w:ascii="Montserrat" w:hAnsi="Montserrat"/>
          <w:sz w:val="20"/>
          <w:szCs w:val="20"/>
        </w:rPr>
        <w:t xml:space="preserve">DIA-AP01C-PO-04-FO02) (Anexo </w:t>
      </w:r>
      <w:r w:rsidR="004D32EE">
        <w:rPr>
          <w:rFonts w:ascii="Montserrat" w:hAnsi="Montserrat"/>
          <w:sz w:val="20"/>
          <w:szCs w:val="20"/>
        </w:rPr>
        <w:t>II)</w:t>
      </w:r>
      <w:r w:rsidR="00710EE7" w:rsidRPr="006C7ADF">
        <w:rPr>
          <w:rFonts w:ascii="Montserrat" w:hAnsi="Montserrat"/>
          <w:sz w:val="20"/>
          <w:szCs w:val="20"/>
        </w:rPr>
        <w:t>.</w:t>
      </w:r>
    </w:p>
    <w:p w14:paraId="5F193631" w14:textId="69C510BD" w:rsidR="006B638A" w:rsidRPr="00A129B6" w:rsidRDefault="006B638A" w:rsidP="00A129B6">
      <w:pPr>
        <w:spacing w:before="80" w:afterLines="80" w:after="192" w:line="276" w:lineRule="auto"/>
        <w:jc w:val="both"/>
        <w:rPr>
          <w:rFonts w:ascii="Montserrat" w:hAnsi="Montserrat"/>
          <w:sz w:val="20"/>
          <w:szCs w:val="20"/>
        </w:rPr>
      </w:pPr>
      <w:r w:rsidRPr="004D3B63">
        <w:rPr>
          <w:rFonts w:ascii="Montserrat" w:hAnsi="Montserrat"/>
          <w:b/>
          <w:bCs/>
          <w:sz w:val="20"/>
          <w:szCs w:val="20"/>
        </w:rPr>
        <w:t>Artículo</w:t>
      </w:r>
      <w:r w:rsidR="00ED4636" w:rsidRPr="004D3B63">
        <w:rPr>
          <w:rFonts w:ascii="Montserrat" w:hAnsi="Montserrat"/>
          <w:b/>
          <w:bCs/>
          <w:sz w:val="20"/>
          <w:szCs w:val="20"/>
        </w:rPr>
        <w:t xml:space="preserve"> 2</w:t>
      </w:r>
      <w:r w:rsidR="00C978CB" w:rsidRPr="004D3B63">
        <w:rPr>
          <w:rFonts w:ascii="Montserrat" w:hAnsi="Montserrat"/>
          <w:b/>
          <w:bCs/>
          <w:sz w:val="20"/>
          <w:szCs w:val="20"/>
        </w:rPr>
        <w:t>4</w:t>
      </w:r>
      <w:r w:rsidRPr="004D3B63">
        <w:rPr>
          <w:rFonts w:ascii="Montserrat" w:hAnsi="Montserrat"/>
          <w:b/>
          <w:bCs/>
          <w:sz w:val="20"/>
          <w:szCs w:val="20"/>
        </w:rPr>
        <w:t>.</w:t>
      </w:r>
      <w:r w:rsidRPr="004D3B63">
        <w:rPr>
          <w:rFonts w:ascii="Montserrat" w:hAnsi="Montserrat"/>
          <w:sz w:val="20"/>
          <w:szCs w:val="20"/>
        </w:rPr>
        <w:t xml:space="preserve"> De acuerdo con los recursos para el mantenimiento del equipamiento, se dará prioridad a las</w:t>
      </w:r>
      <w:r w:rsidR="008856C1" w:rsidRPr="004D3B63">
        <w:rPr>
          <w:rFonts w:ascii="Montserrat" w:hAnsi="Montserrat"/>
          <w:sz w:val="20"/>
          <w:szCs w:val="20"/>
        </w:rPr>
        <w:t xml:space="preserve"> bibliotecas,</w:t>
      </w:r>
      <w:r w:rsidRPr="004D3B63">
        <w:rPr>
          <w:rFonts w:ascii="Montserrat" w:hAnsi="Montserrat"/>
          <w:sz w:val="20"/>
          <w:szCs w:val="20"/>
        </w:rPr>
        <w:t xml:space="preserve"> aulas, talleres y laboratorios para la impartición de prácticas académicas de los planes y programas de estudio vigentes y en especial aquellos que ocupen las personas usuarias con alguna </w:t>
      </w:r>
      <w:r w:rsidRPr="00A129B6">
        <w:rPr>
          <w:rFonts w:ascii="Montserrat" w:hAnsi="Montserrat"/>
          <w:sz w:val="20"/>
          <w:szCs w:val="20"/>
        </w:rPr>
        <w:t>discapacidad.</w:t>
      </w:r>
    </w:p>
    <w:p w14:paraId="42BB0730" w14:textId="14D94379" w:rsidR="006B638A" w:rsidRPr="00A129B6" w:rsidRDefault="00921848"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lastRenderedPageBreak/>
        <w:t>Artículo</w:t>
      </w:r>
      <w:r w:rsidR="00ED4636" w:rsidRPr="00A129B6">
        <w:rPr>
          <w:rFonts w:ascii="Montserrat" w:hAnsi="Montserrat"/>
          <w:b/>
          <w:bCs/>
          <w:sz w:val="20"/>
          <w:szCs w:val="20"/>
        </w:rPr>
        <w:t xml:space="preserve"> 2</w:t>
      </w:r>
      <w:r w:rsidR="00C978CB" w:rsidRPr="00A129B6">
        <w:rPr>
          <w:rFonts w:ascii="Montserrat" w:hAnsi="Montserrat"/>
          <w:b/>
          <w:bCs/>
          <w:sz w:val="20"/>
          <w:szCs w:val="20"/>
        </w:rPr>
        <w:t>5</w:t>
      </w:r>
      <w:r w:rsidRPr="00A129B6">
        <w:rPr>
          <w:rFonts w:ascii="Montserrat" w:hAnsi="Montserrat"/>
          <w:b/>
          <w:bCs/>
          <w:sz w:val="20"/>
          <w:szCs w:val="20"/>
        </w:rPr>
        <w:t>.</w:t>
      </w:r>
      <w:r w:rsidRPr="00A129B6">
        <w:rPr>
          <w:rFonts w:ascii="Montserrat" w:hAnsi="Montserrat"/>
          <w:sz w:val="20"/>
          <w:szCs w:val="20"/>
        </w:rPr>
        <w:t xml:space="preserve"> </w:t>
      </w:r>
      <w:r w:rsidR="00EB7FC9" w:rsidRPr="00A129B6">
        <w:rPr>
          <w:rFonts w:ascii="Montserrat" w:hAnsi="Montserrat"/>
          <w:sz w:val="20"/>
          <w:szCs w:val="20"/>
        </w:rPr>
        <w:t>Tratándose de reparaciones o mantenimiento urgente, se deberá comunicar por escrito a la DIA, para la respectiva autorización e indicaciones:</w:t>
      </w:r>
    </w:p>
    <w:p w14:paraId="11BA2345" w14:textId="73215B85" w:rsidR="00EB7FC9" w:rsidRPr="004D3B63" w:rsidRDefault="00EB7FC9" w:rsidP="00F70867">
      <w:pPr>
        <w:pStyle w:val="Prrafodelista"/>
        <w:numPr>
          <w:ilvl w:val="2"/>
          <w:numId w:val="9"/>
        </w:numPr>
        <w:spacing w:before="80" w:after="80" w:line="276" w:lineRule="auto"/>
        <w:ind w:left="851" w:hanging="283"/>
        <w:contextualSpacing w:val="0"/>
        <w:jc w:val="both"/>
        <w:rPr>
          <w:rFonts w:ascii="Montserrat" w:hAnsi="Montserrat"/>
          <w:sz w:val="20"/>
          <w:szCs w:val="20"/>
        </w:rPr>
      </w:pPr>
      <w:r w:rsidRPr="00A129B6">
        <w:rPr>
          <w:rFonts w:ascii="Montserrat" w:hAnsi="Montserrat"/>
          <w:sz w:val="20"/>
          <w:szCs w:val="20"/>
        </w:rPr>
        <w:t xml:space="preserve">De contar con garantía el mobiliario o equipo, la DIA, realizará las gestiones necesarias ante el </w:t>
      </w:r>
      <w:r w:rsidRPr="004D3B63">
        <w:rPr>
          <w:rFonts w:ascii="Montserrat" w:hAnsi="Montserrat"/>
          <w:sz w:val="20"/>
          <w:szCs w:val="20"/>
        </w:rPr>
        <w:t>proveedor</w:t>
      </w:r>
      <w:r w:rsidR="00710EE7" w:rsidRPr="004D3B63">
        <w:rPr>
          <w:rFonts w:ascii="Montserrat" w:hAnsi="Montserrat"/>
          <w:sz w:val="20"/>
          <w:szCs w:val="20"/>
        </w:rPr>
        <w:t xml:space="preserve">; </w:t>
      </w:r>
      <w:r w:rsidR="00F70867">
        <w:rPr>
          <w:rFonts w:ascii="Montserrat" w:hAnsi="Montserrat"/>
          <w:sz w:val="20"/>
          <w:szCs w:val="20"/>
        </w:rPr>
        <w:t>y</w:t>
      </w:r>
    </w:p>
    <w:p w14:paraId="2A66BC22" w14:textId="2759DBB9" w:rsidR="00EB7FC9" w:rsidRPr="004D3B63" w:rsidRDefault="00EB7FC9" w:rsidP="00F70867">
      <w:pPr>
        <w:pStyle w:val="Prrafodelista"/>
        <w:numPr>
          <w:ilvl w:val="2"/>
          <w:numId w:val="9"/>
        </w:numPr>
        <w:spacing w:before="80" w:after="80" w:line="276" w:lineRule="auto"/>
        <w:ind w:left="851" w:hanging="283"/>
        <w:contextualSpacing w:val="0"/>
        <w:jc w:val="both"/>
        <w:rPr>
          <w:rFonts w:ascii="Montserrat" w:hAnsi="Montserrat"/>
          <w:sz w:val="20"/>
          <w:szCs w:val="20"/>
        </w:rPr>
      </w:pPr>
      <w:r w:rsidRPr="004D3B63">
        <w:rPr>
          <w:rFonts w:ascii="Montserrat" w:hAnsi="Montserrat"/>
          <w:sz w:val="20"/>
          <w:szCs w:val="20"/>
        </w:rPr>
        <w:t>De requerir una reparación o mantenimiento espec</w:t>
      </w:r>
      <w:r w:rsidR="001A3EEB">
        <w:rPr>
          <w:rFonts w:ascii="Montserrat" w:hAnsi="Montserrat"/>
          <w:sz w:val="20"/>
          <w:szCs w:val="20"/>
        </w:rPr>
        <w:t>í</w:t>
      </w:r>
      <w:r w:rsidRPr="004D3B63">
        <w:rPr>
          <w:rFonts w:ascii="Montserrat" w:hAnsi="Montserrat"/>
          <w:sz w:val="20"/>
          <w:szCs w:val="20"/>
        </w:rPr>
        <w:t>fico se estará</w:t>
      </w:r>
      <w:r w:rsidR="00AB5BF8" w:rsidRPr="004D3B63">
        <w:rPr>
          <w:rFonts w:ascii="Montserrat" w:hAnsi="Montserrat"/>
          <w:sz w:val="20"/>
          <w:szCs w:val="20"/>
        </w:rPr>
        <w:t xml:space="preserve"> acorde</w:t>
      </w:r>
      <w:r w:rsidRPr="004D3B63">
        <w:rPr>
          <w:rFonts w:ascii="Montserrat" w:hAnsi="Montserrat"/>
          <w:sz w:val="20"/>
          <w:szCs w:val="20"/>
        </w:rPr>
        <w:t xml:space="preserve"> al presupuesto, y se realizarán las gestiones conducentes en materia de adquisiciones. </w:t>
      </w:r>
    </w:p>
    <w:p w14:paraId="5B2D0B22" w14:textId="77777777" w:rsidR="00EB7FC9" w:rsidRPr="004D3B63" w:rsidRDefault="00EB7FC9" w:rsidP="00A129B6">
      <w:pPr>
        <w:spacing w:before="80" w:afterLines="80" w:after="192" w:line="276" w:lineRule="auto"/>
        <w:jc w:val="both"/>
        <w:rPr>
          <w:rFonts w:ascii="Montserrat" w:hAnsi="Montserrat"/>
          <w:sz w:val="20"/>
          <w:szCs w:val="20"/>
        </w:rPr>
      </w:pPr>
    </w:p>
    <w:p w14:paraId="060ED419" w14:textId="56EED39A" w:rsidR="00E12F2B" w:rsidRPr="004D3B63" w:rsidRDefault="00A90360" w:rsidP="009513EA">
      <w:pPr>
        <w:pStyle w:val="Ttulo1"/>
      </w:pPr>
      <w:bookmarkStart w:id="33" w:name="_Toc184206250"/>
      <w:bookmarkStart w:id="34" w:name="_Toc184206297"/>
      <w:bookmarkStart w:id="35" w:name="_Toc184387688"/>
      <w:bookmarkStart w:id="36" w:name="_Toc193460646"/>
      <w:r w:rsidRPr="004D3B63">
        <w:t>CAP</w:t>
      </w:r>
      <w:r w:rsidR="001A3EEB">
        <w:t>Í</w:t>
      </w:r>
      <w:r w:rsidRPr="004D3B63">
        <w:t xml:space="preserve">TULO </w:t>
      </w:r>
      <w:r w:rsidR="00DA35E4" w:rsidRPr="004D3B63">
        <w:t>QUINTO</w:t>
      </w:r>
      <w:r w:rsidRPr="004D3B63">
        <w:t>. DERECHOS, OBLIGACIONES Y PROHIBICIONES DE LOS USUARIOS</w:t>
      </w:r>
      <w:bookmarkEnd w:id="33"/>
      <w:bookmarkEnd w:id="34"/>
      <w:bookmarkEnd w:id="35"/>
      <w:bookmarkEnd w:id="36"/>
    </w:p>
    <w:p w14:paraId="3B5829E4" w14:textId="6ECE6D5E" w:rsidR="00CF4C5A" w:rsidRPr="004D3B63" w:rsidRDefault="0013180F" w:rsidP="00A129B6">
      <w:pPr>
        <w:spacing w:after="160" w:line="276" w:lineRule="auto"/>
        <w:rPr>
          <w:rFonts w:ascii="Montserrat" w:hAnsi="Montserrat"/>
          <w:sz w:val="20"/>
          <w:szCs w:val="20"/>
        </w:rPr>
      </w:pPr>
      <w:r w:rsidRPr="004D3B63">
        <w:rPr>
          <w:rFonts w:ascii="Montserrat" w:hAnsi="Montserrat"/>
          <w:b/>
          <w:bCs/>
          <w:sz w:val="20"/>
          <w:szCs w:val="20"/>
        </w:rPr>
        <w:t>Artículo</w:t>
      </w:r>
      <w:r w:rsidR="00ED4636" w:rsidRPr="004D3B63">
        <w:rPr>
          <w:rFonts w:ascii="Montserrat" w:hAnsi="Montserrat"/>
          <w:b/>
          <w:bCs/>
          <w:sz w:val="20"/>
          <w:szCs w:val="20"/>
        </w:rPr>
        <w:t xml:space="preserve"> 2</w:t>
      </w:r>
      <w:r w:rsidR="00C978CB" w:rsidRPr="004D3B63">
        <w:rPr>
          <w:rFonts w:ascii="Montserrat" w:hAnsi="Montserrat"/>
          <w:b/>
          <w:bCs/>
          <w:sz w:val="20"/>
          <w:szCs w:val="20"/>
        </w:rPr>
        <w:t>6</w:t>
      </w:r>
      <w:r w:rsidRPr="004D3B63">
        <w:rPr>
          <w:rFonts w:ascii="Montserrat" w:hAnsi="Montserrat"/>
          <w:b/>
          <w:bCs/>
          <w:sz w:val="20"/>
          <w:szCs w:val="20"/>
        </w:rPr>
        <w:t>.</w:t>
      </w:r>
      <w:r w:rsidRPr="004D3B63">
        <w:rPr>
          <w:rFonts w:ascii="Montserrat" w:hAnsi="Montserrat"/>
          <w:sz w:val="20"/>
          <w:szCs w:val="20"/>
        </w:rPr>
        <w:t xml:space="preserve">  Son d</w:t>
      </w:r>
      <w:r w:rsidR="00CF4C5A" w:rsidRPr="004D3B63">
        <w:rPr>
          <w:rFonts w:ascii="Montserrat" w:hAnsi="Montserrat"/>
          <w:sz w:val="20"/>
          <w:szCs w:val="20"/>
        </w:rPr>
        <w:t xml:space="preserve">erechos de </w:t>
      </w:r>
      <w:r w:rsidR="0092551D" w:rsidRPr="004D3B63">
        <w:rPr>
          <w:rFonts w:ascii="Montserrat" w:hAnsi="Montserrat"/>
          <w:sz w:val="20"/>
          <w:szCs w:val="20"/>
        </w:rPr>
        <w:t>las personas usuarias:</w:t>
      </w:r>
    </w:p>
    <w:p w14:paraId="404BDC55" w14:textId="5A343EE1" w:rsidR="00CF4C5A" w:rsidRPr="00A129B6" w:rsidRDefault="00CF4C5A" w:rsidP="00F70867">
      <w:pPr>
        <w:pStyle w:val="Prrafodelista"/>
        <w:numPr>
          <w:ilvl w:val="0"/>
          <w:numId w:val="10"/>
        </w:numPr>
        <w:spacing w:before="80" w:after="80" w:line="276" w:lineRule="auto"/>
        <w:ind w:left="851" w:hanging="284"/>
        <w:contextualSpacing w:val="0"/>
        <w:jc w:val="both"/>
        <w:rPr>
          <w:rFonts w:ascii="Montserrat" w:hAnsi="Montserrat"/>
          <w:sz w:val="20"/>
          <w:szCs w:val="20"/>
        </w:rPr>
      </w:pPr>
      <w:r w:rsidRPr="00A129B6">
        <w:rPr>
          <w:rFonts w:ascii="Montserrat" w:hAnsi="Montserrat"/>
          <w:sz w:val="20"/>
          <w:szCs w:val="20"/>
        </w:rPr>
        <w:t>Conocer las disposiciones</w:t>
      </w:r>
      <w:r w:rsidR="00731B02" w:rsidRPr="00A129B6">
        <w:rPr>
          <w:rFonts w:ascii="Montserrat" w:hAnsi="Montserrat"/>
          <w:sz w:val="20"/>
          <w:szCs w:val="20"/>
        </w:rPr>
        <w:t xml:space="preserve"> en materia de uso, conservación, mantenimiento y aprovechamiento de instalaciones, mobiliario y equipo del CONALEP</w:t>
      </w:r>
      <w:r w:rsidR="00424F25" w:rsidRPr="00A129B6">
        <w:rPr>
          <w:rFonts w:ascii="Montserrat" w:hAnsi="Montserrat"/>
          <w:sz w:val="20"/>
          <w:szCs w:val="20"/>
        </w:rPr>
        <w:t>, así como de protección civil</w:t>
      </w:r>
      <w:r w:rsidR="00710EE7">
        <w:rPr>
          <w:rFonts w:ascii="Montserrat" w:hAnsi="Montserrat"/>
          <w:sz w:val="20"/>
          <w:szCs w:val="20"/>
        </w:rPr>
        <w:t>;</w:t>
      </w:r>
    </w:p>
    <w:p w14:paraId="39506DD0" w14:textId="33FFA58B" w:rsidR="00CF4C5A" w:rsidRPr="00A129B6" w:rsidRDefault="00CF4C5A" w:rsidP="00F70867">
      <w:pPr>
        <w:pStyle w:val="Prrafodelista"/>
        <w:numPr>
          <w:ilvl w:val="0"/>
          <w:numId w:val="10"/>
        </w:numPr>
        <w:spacing w:before="80" w:after="80" w:line="276" w:lineRule="auto"/>
        <w:ind w:left="851" w:hanging="284"/>
        <w:contextualSpacing w:val="0"/>
        <w:jc w:val="both"/>
        <w:rPr>
          <w:rFonts w:ascii="Montserrat" w:hAnsi="Montserrat"/>
          <w:sz w:val="20"/>
          <w:szCs w:val="20"/>
        </w:rPr>
      </w:pPr>
      <w:r w:rsidRPr="00A129B6">
        <w:rPr>
          <w:rFonts w:ascii="Montserrat" w:hAnsi="Montserrat"/>
          <w:sz w:val="20"/>
          <w:szCs w:val="20"/>
        </w:rPr>
        <w:t>Hacer uso de las instalaciones sin más restricción y modalidad que las que señal</w:t>
      </w:r>
      <w:r w:rsidR="00FD527A">
        <w:rPr>
          <w:rFonts w:ascii="Montserrat" w:hAnsi="Montserrat"/>
          <w:sz w:val="20"/>
          <w:szCs w:val="20"/>
        </w:rPr>
        <w:t xml:space="preserve">e la </w:t>
      </w:r>
      <w:r w:rsidRPr="00A129B6">
        <w:rPr>
          <w:rFonts w:ascii="Montserrat" w:hAnsi="Montserrat"/>
          <w:sz w:val="20"/>
          <w:szCs w:val="20"/>
        </w:rPr>
        <w:t>normatividad</w:t>
      </w:r>
      <w:r w:rsidR="00710EE7">
        <w:rPr>
          <w:rFonts w:ascii="Montserrat" w:hAnsi="Montserrat"/>
          <w:sz w:val="20"/>
          <w:szCs w:val="20"/>
        </w:rPr>
        <w:t>;</w:t>
      </w:r>
    </w:p>
    <w:p w14:paraId="5D91A299" w14:textId="36EBEDD9" w:rsidR="00CF4C5A" w:rsidRPr="00A129B6" w:rsidRDefault="00CF4C5A" w:rsidP="00F70867">
      <w:pPr>
        <w:pStyle w:val="Prrafodelista"/>
        <w:numPr>
          <w:ilvl w:val="0"/>
          <w:numId w:val="10"/>
        </w:numPr>
        <w:spacing w:before="80" w:after="80" w:line="276" w:lineRule="auto"/>
        <w:ind w:left="851" w:hanging="284"/>
        <w:contextualSpacing w:val="0"/>
        <w:jc w:val="both"/>
        <w:rPr>
          <w:rFonts w:ascii="Montserrat" w:hAnsi="Montserrat"/>
          <w:sz w:val="20"/>
          <w:szCs w:val="20"/>
        </w:rPr>
      </w:pPr>
      <w:r w:rsidRPr="00A129B6">
        <w:rPr>
          <w:rFonts w:ascii="Montserrat" w:hAnsi="Montserrat"/>
          <w:sz w:val="20"/>
          <w:szCs w:val="20"/>
        </w:rPr>
        <w:t>Ser tratado con respeto por el personal que presta sus servicios en las instalaciones</w:t>
      </w:r>
      <w:r w:rsidR="00710EE7">
        <w:rPr>
          <w:rFonts w:ascii="Montserrat" w:hAnsi="Montserrat"/>
          <w:sz w:val="20"/>
          <w:szCs w:val="20"/>
        </w:rPr>
        <w:t>;</w:t>
      </w:r>
    </w:p>
    <w:p w14:paraId="37179FD9" w14:textId="14106C49" w:rsidR="00CF4C5A" w:rsidRPr="00A129B6" w:rsidRDefault="00CF4C5A" w:rsidP="00F70867">
      <w:pPr>
        <w:pStyle w:val="Prrafodelista"/>
        <w:numPr>
          <w:ilvl w:val="0"/>
          <w:numId w:val="10"/>
        </w:numPr>
        <w:spacing w:before="80" w:after="80" w:line="276" w:lineRule="auto"/>
        <w:ind w:left="851" w:hanging="284"/>
        <w:contextualSpacing w:val="0"/>
        <w:jc w:val="both"/>
        <w:rPr>
          <w:rFonts w:ascii="Montserrat" w:hAnsi="Montserrat"/>
          <w:sz w:val="20"/>
          <w:szCs w:val="20"/>
        </w:rPr>
      </w:pPr>
      <w:r w:rsidRPr="00A129B6">
        <w:rPr>
          <w:rFonts w:ascii="Montserrat" w:hAnsi="Montserrat"/>
          <w:sz w:val="20"/>
          <w:szCs w:val="20"/>
        </w:rPr>
        <w:t>Ser informado sobre las condiciones de uso de las instalaciones</w:t>
      </w:r>
      <w:r w:rsidR="00710EE7">
        <w:rPr>
          <w:rFonts w:ascii="Montserrat" w:hAnsi="Montserrat"/>
          <w:sz w:val="20"/>
          <w:szCs w:val="20"/>
        </w:rPr>
        <w:t>;</w:t>
      </w:r>
    </w:p>
    <w:p w14:paraId="205C20A0" w14:textId="50626A24" w:rsidR="00CF4C5A" w:rsidRPr="00A129B6" w:rsidRDefault="00CF4C5A" w:rsidP="00F70867">
      <w:pPr>
        <w:pStyle w:val="Prrafodelista"/>
        <w:numPr>
          <w:ilvl w:val="0"/>
          <w:numId w:val="10"/>
        </w:numPr>
        <w:spacing w:before="80" w:after="80" w:line="276" w:lineRule="auto"/>
        <w:ind w:left="851" w:hanging="284"/>
        <w:contextualSpacing w:val="0"/>
        <w:jc w:val="both"/>
        <w:rPr>
          <w:rFonts w:ascii="Montserrat" w:hAnsi="Montserrat"/>
          <w:sz w:val="20"/>
          <w:szCs w:val="20"/>
        </w:rPr>
      </w:pPr>
      <w:r w:rsidRPr="00A129B6">
        <w:rPr>
          <w:rFonts w:ascii="Montserrat" w:hAnsi="Montserrat"/>
          <w:sz w:val="20"/>
          <w:szCs w:val="20"/>
        </w:rPr>
        <w:t>F</w:t>
      </w:r>
      <w:r w:rsidR="001A3EEB">
        <w:rPr>
          <w:rFonts w:ascii="Montserrat" w:hAnsi="Montserrat"/>
          <w:sz w:val="20"/>
          <w:szCs w:val="20"/>
        </w:rPr>
        <w:t>ó</w:t>
      </w:r>
      <w:r w:rsidRPr="00A129B6">
        <w:rPr>
          <w:rFonts w:ascii="Montserrat" w:hAnsi="Montserrat"/>
          <w:sz w:val="20"/>
          <w:szCs w:val="20"/>
        </w:rPr>
        <w:t>rmulas las sugerencias que considere oportunas con relación al funcionamiento de las instalaciones</w:t>
      </w:r>
      <w:r w:rsidR="00710EE7">
        <w:rPr>
          <w:rFonts w:ascii="Montserrat" w:hAnsi="Montserrat"/>
          <w:sz w:val="20"/>
          <w:szCs w:val="20"/>
        </w:rPr>
        <w:t>;</w:t>
      </w:r>
    </w:p>
    <w:p w14:paraId="095C56F8" w14:textId="2AB46091" w:rsidR="00CF4C5A" w:rsidRPr="00A129B6" w:rsidRDefault="00CF4C5A" w:rsidP="00F70867">
      <w:pPr>
        <w:pStyle w:val="Prrafodelista"/>
        <w:numPr>
          <w:ilvl w:val="0"/>
          <w:numId w:val="10"/>
        </w:numPr>
        <w:spacing w:before="80" w:after="80" w:line="276" w:lineRule="auto"/>
        <w:ind w:left="851" w:hanging="284"/>
        <w:contextualSpacing w:val="0"/>
        <w:jc w:val="both"/>
        <w:rPr>
          <w:rFonts w:ascii="Montserrat" w:hAnsi="Montserrat"/>
          <w:sz w:val="20"/>
          <w:szCs w:val="20"/>
        </w:rPr>
      </w:pPr>
      <w:r w:rsidRPr="00A129B6">
        <w:rPr>
          <w:rFonts w:ascii="Montserrat" w:hAnsi="Montserrat"/>
          <w:color w:val="000000"/>
          <w:sz w:val="20"/>
          <w:szCs w:val="20"/>
        </w:rPr>
        <w:t>Solicitar a la persona responsable, el material, herramientas y equipos que se requieran para la realización de una práctica, mediante un vale de préstam</w:t>
      </w:r>
      <w:r w:rsidRPr="001A3EEB">
        <w:rPr>
          <w:rFonts w:ascii="Montserrat" w:hAnsi="Montserrat"/>
          <w:sz w:val="20"/>
          <w:szCs w:val="20"/>
        </w:rPr>
        <w:t>o</w:t>
      </w:r>
      <w:r w:rsidR="00710EE7" w:rsidRPr="001A3EEB">
        <w:rPr>
          <w:rFonts w:ascii="Montserrat" w:hAnsi="Montserrat"/>
          <w:sz w:val="20"/>
          <w:szCs w:val="20"/>
        </w:rPr>
        <w:t>; y</w:t>
      </w:r>
    </w:p>
    <w:p w14:paraId="36812E74" w14:textId="77777777" w:rsidR="00CF4C5A" w:rsidRPr="00A129B6" w:rsidRDefault="00CF4C5A" w:rsidP="00F70867">
      <w:pPr>
        <w:pStyle w:val="Prrafodelista"/>
        <w:numPr>
          <w:ilvl w:val="0"/>
          <w:numId w:val="10"/>
        </w:numPr>
        <w:spacing w:before="80" w:after="80" w:line="276" w:lineRule="auto"/>
        <w:ind w:left="851" w:hanging="284"/>
        <w:contextualSpacing w:val="0"/>
        <w:jc w:val="both"/>
        <w:rPr>
          <w:rFonts w:ascii="Montserrat" w:hAnsi="Montserrat"/>
          <w:sz w:val="20"/>
          <w:szCs w:val="20"/>
        </w:rPr>
      </w:pPr>
      <w:r w:rsidRPr="00A129B6">
        <w:rPr>
          <w:rFonts w:ascii="Montserrat" w:hAnsi="Montserrat"/>
          <w:sz w:val="20"/>
          <w:szCs w:val="20"/>
        </w:rPr>
        <w:t>Para el caso de laboratorios, ser informado por el personal docente de:</w:t>
      </w:r>
    </w:p>
    <w:p w14:paraId="14DFE120" w14:textId="77777777" w:rsidR="00CF4C5A" w:rsidRPr="00A129B6" w:rsidRDefault="00CF4C5A">
      <w:pPr>
        <w:pStyle w:val="Prrafodelista"/>
        <w:numPr>
          <w:ilvl w:val="0"/>
          <w:numId w:val="12"/>
        </w:numPr>
        <w:suppressAutoHyphens/>
        <w:autoSpaceDN w:val="0"/>
        <w:spacing w:before="80" w:after="80" w:line="276" w:lineRule="auto"/>
        <w:ind w:left="1276"/>
        <w:contextualSpacing w:val="0"/>
        <w:jc w:val="both"/>
        <w:rPr>
          <w:rFonts w:ascii="Montserrat" w:hAnsi="Montserrat"/>
          <w:color w:val="000000"/>
          <w:sz w:val="20"/>
          <w:szCs w:val="20"/>
        </w:rPr>
      </w:pPr>
      <w:r w:rsidRPr="00A129B6">
        <w:rPr>
          <w:rFonts w:ascii="Montserrat" w:hAnsi="Montserrat"/>
          <w:color w:val="000000"/>
          <w:sz w:val="20"/>
          <w:szCs w:val="20"/>
        </w:rPr>
        <w:t>Las propiedades físicas y químicas de las sustancias a utilizar, así como los riesgos de su manipulación;</w:t>
      </w:r>
    </w:p>
    <w:p w14:paraId="6BCC38F4" w14:textId="77777777" w:rsidR="00CF4C5A" w:rsidRPr="00A129B6" w:rsidRDefault="00CF4C5A">
      <w:pPr>
        <w:pStyle w:val="Prrafodelista"/>
        <w:numPr>
          <w:ilvl w:val="0"/>
          <w:numId w:val="12"/>
        </w:numPr>
        <w:suppressAutoHyphens/>
        <w:autoSpaceDN w:val="0"/>
        <w:spacing w:before="80" w:after="80" w:line="276" w:lineRule="auto"/>
        <w:ind w:left="1276"/>
        <w:contextualSpacing w:val="0"/>
        <w:jc w:val="both"/>
        <w:rPr>
          <w:rFonts w:ascii="Montserrat" w:hAnsi="Montserrat"/>
          <w:color w:val="000000"/>
          <w:sz w:val="20"/>
          <w:szCs w:val="20"/>
        </w:rPr>
      </w:pPr>
      <w:r w:rsidRPr="00A129B6">
        <w:rPr>
          <w:rFonts w:ascii="Montserrat" w:hAnsi="Montserrat"/>
          <w:color w:val="000000"/>
          <w:sz w:val="20"/>
          <w:szCs w:val="20"/>
        </w:rPr>
        <w:t>El uso y funcionamiento de las herramientas, equipo, aparatos y otros;</w:t>
      </w:r>
    </w:p>
    <w:p w14:paraId="14B1C88D" w14:textId="77777777" w:rsidR="00CF4C5A" w:rsidRPr="00A129B6" w:rsidRDefault="00CF4C5A">
      <w:pPr>
        <w:pStyle w:val="Prrafodelista"/>
        <w:numPr>
          <w:ilvl w:val="0"/>
          <w:numId w:val="12"/>
        </w:numPr>
        <w:suppressAutoHyphens/>
        <w:autoSpaceDN w:val="0"/>
        <w:spacing w:before="80" w:after="80" w:line="276" w:lineRule="auto"/>
        <w:ind w:left="1276"/>
        <w:contextualSpacing w:val="0"/>
        <w:jc w:val="both"/>
        <w:rPr>
          <w:rFonts w:ascii="Montserrat" w:hAnsi="Montserrat"/>
          <w:color w:val="000000"/>
          <w:sz w:val="20"/>
          <w:szCs w:val="20"/>
        </w:rPr>
      </w:pPr>
      <w:r w:rsidRPr="00A129B6">
        <w:rPr>
          <w:rFonts w:ascii="Montserrat" w:hAnsi="Montserrat"/>
          <w:color w:val="000000"/>
          <w:sz w:val="20"/>
          <w:szCs w:val="20"/>
        </w:rPr>
        <w:t>Las medidas de seguridad adecuadas;</w:t>
      </w:r>
    </w:p>
    <w:p w14:paraId="03678FE2" w14:textId="77777777" w:rsidR="00CF4C5A" w:rsidRPr="00A129B6" w:rsidRDefault="00CF4C5A">
      <w:pPr>
        <w:pStyle w:val="Prrafodelista"/>
        <w:numPr>
          <w:ilvl w:val="0"/>
          <w:numId w:val="12"/>
        </w:numPr>
        <w:suppressAutoHyphens/>
        <w:autoSpaceDN w:val="0"/>
        <w:spacing w:before="80" w:after="80" w:line="276" w:lineRule="auto"/>
        <w:ind w:left="1276"/>
        <w:contextualSpacing w:val="0"/>
        <w:jc w:val="both"/>
        <w:rPr>
          <w:rFonts w:ascii="Montserrat" w:hAnsi="Montserrat"/>
          <w:color w:val="000000"/>
          <w:sz w:val="20"/>
          <w:szCs w:val="20"/>
        </w:rPr>
      </w:pPr>
      <w:r w:rsidRPr="00A129B6">
        <w:rPr>
          <w:rFonts w:ascii="Montserrat" w:hAnsi="Montserrat"/>
          <w:color w:val="000000"/>
          <w:sz w:val="20"/>
          <w:szCs w:val="20"/>
        </w:rPr>
        <w:t>Las áreas específicas destinadas para realizar el trabajo para utilizarlas con el máximo cuidado; y</w:t>
      </w:r>
    </w:p>
    <w:p w14:paraId="37078F98" w14:textId="77777777" w:rsidR="00CF4C5A" w:rsidRPr="00A129B6" w:rsidRDefault="00CF4C5A">
      <w:pPr>
        <w:pStyle w:val="Prrafodelista"/>
        <w:numPr>
          <w:ilvl w:val="0"/>
          <w:numId w:val="12"/>
        </w:numPr>
        <w:suppressAutoHyphens/>
        <w:autoSpaceDN w:val="0"/>
        <w:spacing w:before="80" w:after="80" w:line="276" w:lineRule="auto"/>
        <w:ind w:left="1276"/>
        <w:contextualSpacing w:val="0"/>
        <w:jc w:val="both"/>
        <w:rPr>
          <w:rFonts w:ascii="Montserrat" w:hAnsi="Montserrat"/>
          <w:color w:val="000000"/>
          <w:sz w:val="20"/>
          <w:szCs w:val="20"/>
        </w:rPr>
      </w:pPr>
      <w:r w:rsidRPr="00A129B6">
        <w:rPr>
          <w:rFonts w:ascii="Montserrat" w:hAnsi="Montserrat"/>
          <w:color w:val="000000"/>
          <w:sz w:val="20"/>
          <w:szCs w:val="20"/>
        </w:rPr>
        <w:t>Los manuales de uso de los materiales o instrumentos, según sea el caso.</w:t>
      </w:r>
    </w:p>
    <w:p w14:paraId="381C806D" w14:textId="77777777" w:rsidR="00CF4C5A" w:rsidRPr="004D3B63" w:rsidRDefault="00CF4C5A" w:rsidP="00A129B6">
      <w:pPr>
        <w:spacing w:before="80" w:afterLines="80" w:after="192" w:line="276" w:lineRule="auto"/>
        <w:jc w:val="both"/>
        <w:rPr>
          <w:rFonts w:ascii="Montserrat" w:hAnsi="Montserrat"/>
          <w:sz w:val="20"/>
          <w:szCs w:val="20"/>
        </w:rPr>
      </w:pPr>
    </w:p>
    <w:p w14:paraId="780061EF" w14:textId="21C02C49" w:rsidR="00EF0E14" w:rsidRPr="004D3B63" w:rsidRDefault="00092C9C" w:rsidP="00EF0E14">
      <w:pPr>
        <w:spacing w:after="160" w:line="276" w:lineRule="auto"/>
        <w:rPr>
          <w:rFonts w:ascii="Montserrat" w:hAnsi="Montserrat"/>
          <w:sz w:val="20"/>
          <w:szCs w:val="20"/>
        </w:rPr>
      </w:pPr>
      <w:r w:rsidRPr="004D3B63">
        <w:rPr>
          <w:rFonts w:ascii="Montserrat" w:hAnsi="Montserrat"/>
          <w:b/>
          <w:bCs/>
          <w:sz w:val="20"/>
          <w:szCs w:val="20"/>
        </w:rPr>
        <w:t>Artículo</w:t>
      </w:r>
      <w:r w:rsidR="00ED4636" w:rsidRPr="004D3B63">
        <w:rPr>
          <w:rFonts w:ascii="Montserrat" w:hAnsi="Montserrat"/>
          <w:b/>
          <w:bCs/>
          <w:sz w:val="20"/>
          <w:szCs w:val="20"/>
        </w:rPr>
        <w:t xml:space="preserve"> 2</w:t>
      </w:r>
      <w:r w:rsidR="00C978CB" w:rsidRPr="004D3B63">
        <w:rPr>
          <w:rFonts w:ascii="Montserrat" w:hAnsi="Montserrat"/>
          <w:b/>
          <w:bCs/>
          <w:sz w:val="20"/>
          <w:szCs w:val="20"/>
        </w:rPr>
        <w:t>7</w:t>
      </w:r>
      <w:r w:rsidRPr="004D3B63">
        <w:rPr>
          <w:rFonts w:ascii="Montserrat" w:hAnsi="Montserrat"/>
          <w:b/>
          <w:bCs/>
          <w:sz w:val="20"/>
          <w:szCs w:val="20"/>
        </w:rPr>
        <w:t>.</w:t>
      </w:r>
      <w:r w:rsidRPr="004D3B63">
        <w:rPr>
          <w:rFonts w:ascii="Montserrat" w:hAnsi="Montserrat"/>
          <w:sz w:val="20"/>
          <w:szCs w:val="20"/>
        </w:rPr>
        <w:t xml:space="preserve">  Son o</w:t>
      </w:r>
      <w:r w:rsidR="00CF4C5A" w:rsidRPr="004D3B63">
        <w:rPr>
          <w:rFonts w:ascii="Montserrat" w:hAnsi="Montserrat"/>
          <w:sz w:val="20"/>
          <w:szCs w:val="20"/>
        </w:rPr>
        <w:t>bligaciones de</w:t>
      </w:r>
      <w:r w:rsidR="00EF0E14" w:rsidRPr="004D3B63">
        <w:rPr>
          <w:rFonts w:ascii="Montserrat" w:hAnsi="Montserrat"/>
          <w:sz w:val="20"/>
          <w:szCs w:val="20"/>
        </w:rPr>
        <w:t xml:space="preserve"> las personas usuarias:</w:t>
      </w:r>
    </w:p>
    <w:p w14:paraId="239E8800" w14:textId="64E96634" w:rsidR="00710EE7" w:rsidRPr="004D3B63" w:rsidRDefault="00710EE7" w:rsidP="00F70867">
      <w:pPr>
        <w:pStyle w:val="Prrafodelista"/>
        <w:numPr>
          <w:ilvl w:val="0"/>
          <w:numId w:val="13"/>
        </w:numPr>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Cumplir con las disposiciones normativas</w:t>
      </w:r>
      <w:bookmarkStart w:id="37" w:name="_Hlk184393973"/>
      <w:r w:rsidRPr="004D3B63">
        <w:rPr>
          <w:rFonts w:ascii="Montserrat" w:hAnsi="Montserrat"/>
          <w:sz w:val="20"/>
          <w:szCs w:val="20"/>
        </w:rPr>
        <w:t>;</w:t>
      </w:r>
      <w:bookmarkEnd w:id="37"/>
    </w:p>
    <w:p w14:paraId="1EAAC2C5" w14:textId="749FCB72" w:rsidR="00CF4C5A" w:rsidRPr="004D3B63" w:rsidRDefault="00CF4C5A" w:rsidP="00F70867">
      <w:pPr>
        <w:pStyle w:val="Prrafodelista"/>
        <w:numPr>
          <w:ilvl w:val="0"/>
          <w:numId w:val="13"/>
        </w:numPr>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Hacer uso de las instalaciones únicamente en los días y horarios asignados</w:t>
      </w:r>
      <w:r w:rsidR="00710EE7" w:rsidRPr="004D3B63">
        <w:rPr>
          <w:rFonts w:ascii="Montserrat" w:hAnsi="Montserrat"/>
          <w:sz w:val="20"/>
          <w:szCs w:val="20"/>
        </w:rPr>
        <w:t>;</w:t>
      </w:r>
    </w:p>
    <w:p w14:paraId="17FECD45" w14:textId="6C79D813" w:rsidR="00CF4C5A" w:rsidRPr="004D3B63" w:rsidRDefault="00CF4C5A" w:rsidP="00F70867">
      <w:pPr>
        <w:pStyle w:val="Prrafodelista"/>
        <w:numPr>
          <w:ilvl w:val="0"/>
          <w:numId w:val="13"/>
        </w:numPr>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lastRenderedPageBreak/>
        <w:t>Guardar el orden y hacer buen uso de las instalaciones y exigir el buen comportamiento, congruente de cualquier persona que se encuentre dentro de éstas</w:t>
      </w:r>
      <w:r w:rsidR="00710EE7" w:rsidRPr="004D3B63">
        <w:rPr>
          <w:rFonts w:ascii="Montserrat" w:hAnsi="Montserrat"/>
          <w:sz w:val="20"/>
          <w:szCs w:val="20"/>
        </w:rPr>
        <w:t>;</w:t>
      </w:r>
    </w:p>
    <w:p w14:paraId="25159168" w14:textId="19634BA3" w:rsidR="00CF4C5A" w:rsidRPr="004D3B63" w:rsidRDefault="00CF4C5A" w:rsidP="00F70867">
      <w:pPr>
        <w:pStyle w:val="Prrafodelista"/>
        <w:numPr>
          <w:ilvl w:val="0"/>
          <w:numId w:val="13"/>
        </w:numPr>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Respetar a</w:t>
      </w:r>
      <w:r w:rsidR="00EF0E14" w:rsidRPr="004D3B63">
        <w:rPr>
          <w:rFonts w:ascii="Montserrat" w:hAnsi="Montserrat"/>
          <w:sz w:val="20"/>
          <w:szCs w:val="20"/>
        </w:rPr>
        <w:t xml:space="preserve"> las demás personas usuarias</w:t>
      </w:r>
      <w:r w:rsidRPr="004D3B63">
        <w:rPr>
          <w:rFonts w:ascii="Montserrat" w:hAnsi="Montserrat"/>
          <w:sz w:val="20"/>
          <w:szCs w:val="20"/>
        </w:rPr>
        <w:t xml:space="preserve"> y</w:t>
      </w:r>
      <w:r w:rsidR="00EF0E14" w:rsidRPr="004D3B63">
        <w:rPr>
          <w:rFonts w:ascii="Montserrat" w:hAnsi="Montserrat"/>
          <w:sz w:val="20"/>
          <w:szCs w:val="20"/>
        </w:rPr>
        <w:t xml:space="preserve"> </w:t>
      </w:r>
      <w:r w:rsidR="00710EE7" w:rsidRPr="004D3B63">
        <w:rPr>
          <w:rFonts w:ascii="Montserrat" w:hAnsi="Montserrat"/>
          <w:sz w:val="20"/>
          <w:szCs w:val="20"/>
        </w:rPr>
        <w:t>al</w:t>
      </w:r>
      <w:r w:rsidRPr="004D3B63">
        <w:rPr>
          <w:rFonts w:ascii="Montserrat" w:hAnsi="Montserrat"/>
          <w:sz w:val="20"/>
          <w:szCs w:val="20"/>
        </w:rPr>
        <w:t xml:space="preserve"> personal que labore en las instalaciones</w:t>
      </w:r>
      <w:r w:rsidR="00710EE7" w:rsidRPr="004D3B63">
        <w:rPr>
          <w:rFonts w:ascii="Montserrat" w:hAnsi="Montserrat"/>
          <w:sz w:val="20"/>
          <w:szCs w:val="20"/>
        </w:rPr>
        <w:t>;</w:t>
      </w:r>
    </w:p>
    <w:p w14:paraId="4778053E" w14:textId="11597413" w:rsidR="00CF4C5A" w:rsidRPr="004D3B63" w:rsidRDefault="00CF4C5A" w:rsidP="00F70867">
      <w:pPr>
        <w:pStyle w:val="Prrafodelista"/>
        <w:numPr>
          <w:ilvl w:val="0"/>
          <w:numId w:val="13"/>
        </w:numPr>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Mantener</w:t>
      </w:r>
      <w:r w:rsidR="00D3548A" w:rsidRPr="004D3B63">
        <w:rPr>
          <w:rFonts w:ascii="Montserrat" w:hAnsi="Montserrat"/>
          <w:sz w:val="20"/>
          <w:szCs w:val="20"/>
        </w:rPr>
        <w:t xml:space="preserve"> el orden y</w:t>
      </w:r>
      <w:r w:rsidRPr="004D3B63">
        <w:rPr>
          <w:rFonts w:ascii="Montserrat" w:hAnsi="Montserrat"/>
          <w:sz w:val="20"/>
          <w:szCs w:val="20"/>
        </w:rPr>
        <w:t xml:space="preserve"> la limpieza</w:t>
      </w:r>
      <w:r w:rsidR="00D3548A" w:rsidRPr="004D3B63">
        <w:rPr>
          <w:rFonts w:ascii="Montserrat" w:hAnsi="Montserrat"/>
          <w:sz w:val="20"/>
          <w:szCs w:val="20"/>
        </w:rPr>
        <w:t>, así como</w:t>
      </w:r>
      <w:r w:rsidRPr="004D3B63">
        <w:rPr>
          <w:rFonts w:ascii="Montserrat" w:hAnsi="Montserrat"/>
          <w:sz w:val="20"/>
          <w:szCs w:val="20"/>
        </w:rPr>
        <w:t xml:space="preserve"> el buen uso de las instalaciones</w:t>
      </w:r>
      <w:r w:rsidR="00710EE7" w:rsidRPr="004D3B63">
        <w:rPr>
          <w:rFonts w:ascii="Montserrat" w:hAnsi="Montserrat"/>
          <w:sz w:val="20"/>
          <w:szCs w:val="20"/>
        </w:rPr>
        <w:t>;</w:t>
      </w:r>
    </w:p>
    <w:p w14:paraId="626DF9C8" w14:textId="2FC6B7CC" w:rsidR="00CF4C5A" w:rsidRPr="004D3B63" w:rsidRDefault="00CF4C5A" w:rsidP="00F70867">
      <w:pPr>
        <w:pStyle w:val="Prrafodelista"/>
        <w:numPr>
          <w:ilvl w:val="0"/>
          <w:numId w:val="13"/>
        </w:numPr>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No causar daño</w:t>
      </w:r>
      <w:r w:rsidR="00D3548A" w:rsidRPr="004D3B63">
        <w:rPr>
          <w:rFonts w:ascii="Montserrat" w:hAnsi="Montserrat"/>
          <w:sz w:val="20"/>
          <w:szCs w:val="20"/>
        </w:rPr>
        <w:t>s</w:t>
      </w:r>
      <w:r w:rsidRPr="004D3B63">
        <w:rPr>
          <w:rFonts w:ascii="Montserrat" w:hAnsi="Montserrat"/>
          <w:sz w:val="20"/>
          <w:szCs w:val="20"/>
        </w:rPr>
        <w:t xml:space="preserve"> material</w:t>
      </w:r>
      <w:r w:rsidR="00D3548A" w:rsidRPr="004D3B63">
        <w:rPr>
          <w:rFonts w:ascii="Montserrat" w:hAnsi="Montserrat"/>
          <w:sz w:val="20"/>
          <w:szCs w:val="20"/>
        </w:rPr>
        <w:t>es</w:t>
      </w:r>
      <w:r w:rsidRPr="004D3B63">
        <w:rPr>
          <w:rFonts w:ascii="Montserrat" w:hAnsi="Montserrat"/>
          <w:sz w:val="20"/>
          <w:szCs w:val="20"/>
        </w:rPr>
        <w:t xml:space="preserve"> a las instalaciones</w:t>
      </w:r>
      <w:r w:rsidR="00710EE7" w:rsidRPr="004D3B63">
        <w:rPr>
          <w:rFonts w:ascii="Montserrat" w:hAnsi="Montserrat"/>
          <w:sz w:val="20"/>
          <w:szCs w:val="20"/>
        </w:rPr>
        <w:t>;</w:t>
      </w:r>
    </w:p>
    <w:p w14:paraId="30145AD4" w14:textId="2BA69936" w:rsidR="00CF4C5A" w:rsidRPr="004D3B63" w:rsidRDefault="00CF4C5A" w:rsidP="00F70867">
      <w:pPr>
        <w:pStyle w:val="Prrafodelista"/>
        <w:numPr>
          <w:ilvl w:val="0"/>
          <w:numId w:val="13"/>
        </w:numPr>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Acatar en todo momento las disposiciones del personal responsable de las instalaciones, con la finalidad de mantener el orden, respeto y disciplina en las instalaciones</w:t>
      </w:r>
      <w:r w:rsidR="00710EE7" w:rsidRPr="004D3B63">
        <w:rPr>
          <w:rFonts w:ascii="Montserrat" w:hAnsi="Montserrat"/>
          <w:sz w:val="20"/>
          <w:szCs w:val="20"/>
        </w:rPr>
        <w:t>;</w:t>
      </w:r>
    </w:p>
    <w:p w14:paraId="17ED4372" w14:textId="77777777" w:rsidR="00CF4C5A" w:rsidRPr="004D3B63" w:rsidRDefault="00CF4C5A" w:rsidP="00F70867">
      <w:pPr>
        <w:pStyle w:val="Prrafodelista"/>
        <w:numPr>
          <w:ilvl w:val="0"/>
          <w:numId w:val="13"/>
        </w:numPr>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Informar al personal responsable de las instalaciones, cuando se percate de algún daño o desperfecto.</w:t>
      </w:r>
    </w:p>
    <w:p w14:paraId="64510819" w14:textId="77549E6B" w:rsidR="00CC1BB2" w:rsidRPr="004D3B63" w:rsidRDefault="00CC1BB2" w:rsidP="00F70867">
      <w:pPr>
        <w:pStyle w:val="Prrafodelista"/>
        <w:numPr>
          <w:ilvl w:val="0"/>
          <w:numId w:val="13"/>
        </w:numPr>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Reponer el material o equipo que haya dañado a consecuencia del mal uso, conducta inadecuada, descuido, desconocimiento o falta de observancia de las normas de seguridad, en un término de 10 días hábiles, contados a partir de la notificación del daño o extravío</w:t>
      </w:r>
      <w:r w:rsidR="00710EE7" w:rsidRPr="004D3B63">
        <w:rPr>
          <w:rFonts w:ascii="Montserrat" w:hAnsi="Montserrat"/>
          <w:sz w:val="20"/>
          <w:szCs w:val="20"/>
        </w:rPr>
        <w:t>;</w:t>
      </w:r>
    </w:p>
    <w:p w14:paraId="5A149C33" w14:textId="6E06C4EE" w:rsidR="00F12CC8" w:rsidRPr="004D3B63" w:rsidRDefault="00F12CC8" w:rsidP="00F70867">
      <w:pPr>
        <w:pStyle w:val="Prrafodelista"/>
        <w:numPr>
          <w:ilvl w:val="0"/>
          <w:numId w:val="13"/>
        </w:numPr>
        <w:spacing w:before="80" w:after="80" w:line="276" w:lineRule="auto"/>
        <w:ind w:left="851" w:hanging="284"/>
        <w:contextualSpacing w:val="0"/>
        <w:jc w:val="both"/>
        <w:rPr>
          <w:rFonts w:ascii="Montserrat" w:hAnsi="Montserrat"/>
          <w:sz w:val="20"/>
          <w:szCs w:val="20"/>
        </w:rPr>
      </w:pPr>
      <w:r w:rsidRPr="004D3B63">
        <w:rPr>
          <w:rFonts w:ascii="Montserrat" w:hAnsi="Montserrat"/>
          <w:sz w:val="20"/>
          <w:szCs w:val="20"/>
        </w:rPr>
        <w:t>Respecto de laboratorios, talleres, auditorios</w:t>
      </w:r>
      <w:r w:rsidR="004D3B63">
        <w:rPr>
          <w:rFonts w:ascii="Montserrat" w:hAnsi="Montserrat"/>
          <w:sz w:val="20"/>
          <w:szCs w:val="20"/>
        </w:rPr>
        <w:t xml:space="preserve"> o</w:t>
      </w:r>
      <w:r w:rsidR="00CF6558" w:rsidRPr="004D3B63">
        <w:rPr>
          <w:rFonts w:ascii="Montserrat" w:hAnsi="Montserrat"/>
          <w:sz w:val="20"/>
          <w:szCs w:val="20"/>
        </w:rPr>
        <w:t xml:space="preserve"> bibliotecas</w:t>
      </w:r>
      <w:r w:rsidR="004D3B63">
        <w:rPr>
          <w:rFonts w:ascii="Montserrat" w:hAnsi="Montserrat"/>
          <w:sz w:val="20"/>
          <w:szCs w:val="20"/>
        </w:rPr>
        <w:t>:</w:t>
      </w:r>
    </w:p>
    <w:p w14:paraId="7397250A" w14:textId="563D539F" w:rsidR="00764001" w:rsidRPr="004D3B63" w:rsidRDefault="00764001">
      <w:pPr>
        <w:pStyle w:val="Prrafodelista"/>
        <w:numPr>
          <w:ilvl w:val="1"/>
          <w:numId w:val="14"/>
        </w:numPr>
        <w:spacing w:before="80" w:after="80" w:line="276" w:lineRule="auto"/>
        <w:ind w:left="1134"/>
        <w:contextualSpacing w:val="0"/>
        <w:jc w:val="both"/>
        <w:rPr>
          <w:rFonts w:ascii="Montserrat" w:hAnsi="Montserrat"/>
          <w:sz w:val="20"/>
          <w:szCs w:val="20"/>
        </w:rPr>
      </w:pPr>
      <w:r w:rsidRPr="004D3B63">
        <w:rPr>
          <w:rFonts w:ascii="Montserrat" w:hAnsi="Montserrat"/>
          <w:sz w:val="20"/>
          <w:szCs w:val="20"/>
        </w:rPr>
        <w:t>Respetar las indicaciones que se determinen para el uso correcto y responsable de talleres y laboratorios</w:t>
      </w:r>
      <w:r w:rsidR="00710EE7" w:rsidRPr="004D3B63">
        <w:rPr>
          <w:rFonts w:ascii="Montserrat" w:hAnsi="Montserrat"/>
          <w:sz w:val="20"/>
          <w:szCs w:val="20"/>
        </w:rPr>
        <w:t>;</w:t>
      </w:r>
    </w:p>
    <w:p w14:paraId="2761D281" w14:textId="52136F4F" w:rsidR="00E43603" w:rsidRPr="004D3B63" w:rsidRDefault="00E43603">
      <w:pPr>
        <w:pStyle w:val="Prrafodelista"/>
        <w:numPr>
          <w:ilvl w:val="1"/>
          <w:numId w:val="14"/>
        </w:numPr>
        <w:spacing w:before="80" w:after="80" w:line="276" w:lineRule="auto"/>
        <w:ind w:left="1134"/>
        <w:contextualSpacing w:val="0"/>
        <w:jc w:val="both"/>
        <w:rPr>
          <w:rFonts w:ascii="Montserrat" w:hAnsi="Montserrat"/>
          <w:sz w:val="20"/>
          <w:szCs w:val="20"/>
        </w:rPr>
      </w:pPr>
      <w:r w:rsidRPr="004D3B63">
        <w:rPr>
          <w:rFonts w:ascii="Montserrat" w:hAnsi="Montserrat"/>
          <w:sz w:val="20"/>
          <w:szCs w:val="20"/>
        </w:rPr>
        <w:t>Las practicas académicas y/o tecnológicas deberán estar establecidas en la planeación didáctica docente y se realizarán con base a las guías pedagógicas establecidas por el CONALEP</w:t>
      </w:r>
      <w:r w:rsidR="00710EE7" w:rsidRPr="004D3B63">
        <w:rPr>
          <w:rFonts w:ascii="Montserrat" w:hAnsi="Montserrat"/>
          <w:sz w:val="20"/>
          <w:szCs w:val="20"/>
        </w:rPr>
        <w:t>;</w:t>
      </w:r>
    </w:p>
    <w:p w14:paraId="5E5586FD" w14:textId="36CAE9B0" w:rsidR="00764001" w:rsidRPr="004D3B63" w:rsidRDefault="00764001">
      <w:pPr>
        <w:pStyle w:val="Prrafodelista"/>
        <w:numPr>
          <w:ilvl w:val="1"/>
          <w:numId w:val="14"/>
        </w:numPr>
        <w:spacing w:before="80" w:after="80" w:line="276" w:lineRule="auto"/>
        <w:ind w:left="1134"/>
        <w:contextualSpacing w:val="0"/>
        <w:jc w:val="both"/>
        <w:rPr>
          <w:rFonts w:ascii="Montserrat" w:hAnsi="Montserrat"/>
          <w:sz w:val="20"/>
          <w:szCs w:val="20"/>
        </w:rPr>
      </w:pPr>
      <w:bookmarkStart w:id="38" w:name="_Hlk181895756"/>
      <w:r w:rsidRPr="004D3B63">
        <w:rPr>
          <w:rFonts w:ascii="Montserrat" w:hAnsi="Montserrat"/>
          <w:sz w:val="20"/>
          <w:szCs w:val="20"/>
        </w:rPr>
        <w:t xml:space="preserve">Solicitar a la persona responsable del taller o laboratorio, el material, herramientas y equipos que se requieran para la realización de una práctica, </w:t>
      </w:r>
      <w:r w:rsidR="00E43603" w:rsidRPr="004D3B63">
        <w:rPr>
          <w:rFonts w:ascii="Montserrat" w:hAnsi="Montserrat"/>
          <w:sz w:val="20"/>
          <w:szCs w:val="20"/>
        </w:rPr>
        <w:t xml:space="preserve">la cual deberá estar estipulada en el avance programático del personal docente, </w:t>
      </w:r>
      <w:r w:rsidRPr="004D3B63">
        <w:rPr>
          <w:rFonts w:ascii="Montserrat" w:hAnsi="Montserrat"/>
          <w:sz w:val="20"/>
          <w:szCs w:val="20"/>
        </w:rPr>
        <w:t>mediante un vale de préstamo</w:t>
      </w:r>
      <w:bookmarkEnd w:id="38"/>
      <w:r w:rsidR="00710EE7" w:rsidRPr="004D3B63">
        <w:rPr>
          <w:rFonts w:ascii="Montserrat" w:hAnsi="Montserrat"/>
          <w:sz w:val="20"/>
          <w:szCs w:val="20"/>
        </w:rPr>
        <w:t>;</w:t>
      </w:r>
    </w:p>
    <w:p w14:paraId="4395E4E7" w14:textId="73535FB0" w:rsidR="00F12CC8" w:rsidRPr="00A129B6" w:rsidRDefault="00F12CC8">
      <w:pPr>
        <w:pStyle w:val="Prrafodelista"/>
        <w:numPr>
          <w:ilvl w:val="1"/>
          <w:numId w:val="14"/>
        </w:numPr>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t xml:space="preserve">Entregar </w:t>
      </w:r>
      <w:r w:rsidR="00CF4C5A" w:rsidRPr="00A129B6">
        <w:rPr>
          <w:rFonts w:ascii="Montserrat" w:hAnsi="Montserrat"/>
          <w:color w:val="000000"/>
          <w:sz w:val="20"/>
          <w:szCs w:val="20"/>
        </w:rPr>
        <w:t>los materiales, herramientas, instrumentos y equipos limpios y completos, a la persona responsable del taller o laboratorio</w:t>
      </w:r>
      <w:r w:rsidR="00710EE7">
        <w:rPr>
          <w:rFonts w:ascii="Montserrat" w:hAnsi="Montserrat"/>
          <w:color w:val="000000"/>
          <w:sz w:val="20"/>
          <w:szCs w:val="20"/>
        </w:rPr>
        <w:t>;</w:t>
      </w:r>
    </w:p>
    <w:p w14:paraId="35DD8477" w14:textId="1964CA0B" w:rsidR="00764001" w:rsidRPr="004D3B63" w:rsidRDefault="00764001">
      <w:pPr>
        <w:pStyle w:val="Prrafodelista"/>
        <w:numPr>
          <w:ilvl w:val="1"/>
          <w:numId w:val="14"/>
        </w:numPr>
        <w:spacing w:before="80" w:after="80" w:line="276" w:lineRule="auto"/>
        <w:ind w:left="1134"/>
        <w:contextualSpacing w:val="0"/>
        <w:jc w:val="both"/>
        <w:rPr>
          <w:rFonts w:ascii="Montserrat" w:hAnsi="Montserrat"/>
          <w:sz w:val="20"/>
          <w:szCs w:val="20"/>
        </w:rPr>
      </w:pPr>
      <w:r w:rsidRPr="004D3B63">
        <w:rPr>
          <w:rFonts w:ascii="Montserrat" w:hAnsi="Montserrat"/>
          <w:sz w:val="20"/>
          <w:szCs w:val="20"/>
        </w:rPr>
        <w:t>Al final de cada práctica deberán limpiar, desinfectar y ordenar los espacios utilizados</w:t>
      </w:r>
      <w:r w:rsidR="00710EE7" w:rsidRPr="004D3B63">
        <w:rPr>
          <w:rFonts w:ascii="Montserrat" w:hAnsi="Montserrat"/>
          <w:sz w:val="20"/>
          <w:szCs w:val="20"/>
        </w:rPr>
        <w:t>;</w:t>
      </w:r>
    </w:p>
    <w:p w14:paraId="61FBBC1F" w14:textId="4B6C6B7F" w:rsidR="00F12CC8" w:rsidRPr="004D3B63" w:rsidRDefault="00CF4C5A">
      <w:pPr>
        <w:pStyle w:val="Prrafodelista"/>
        <w:numPr>
          <w:ilvl w:val="1"/>
          <w:numId w:val="14"/>
        </w:numPr>
        <w:spacing w:before="80" w:after="80" w:line="276" w:lineRule="auto"/>
        <w:ind w:left="1134"/>
        <w:contextualSpacing w:val="0"/>
        <w:jc w:val="both"/>
        <w:rPr>
          <w:rFonts w:ascii="Montserrat" w:hAnsi="Montserrat"/>
          <w:sz w:val="20"/>
          <w:szCs w:val="20"/>
        </w:rPr>
      </w:pPr>
      <w:r w:rsidRPr="004D3B63">
        <w:rPr>
          <w:rFonts w:ascii="Montserrat" w:hAnsi="Montserrat"/>
          <w:sz w:val="20"/>
          <w:szCs w:val="20"/>
        </w:rPr>
        <w:t xml:space="preserve">Evitar que se transporten innecesariamente </w:t>
      </w:r>
      <w:r w:rsidR="00EF0E14" w:rsidRPr="004D3B63">
        <w:rPr>
          <w:rFonts w:ascii="Montserrat" w:hAnsi="Montserrat"/>
          <w:sz w:val="20"/>
          <w:szCs w:val="20"/>
        </w:rPr>
        <w:t>sustancias reactivas</w:t>
      </w:r>
      <w:r w:rsidRPr="004D3B63">
        <w:rPr>
          <w:rFonts w:ascii="Montserrat" w:hAnsi="Montserrat"/>
          <w:sz w:val="20"/>
          <w:szCs w:val="20"/>
        </w:rPr>
        <w:t xml:space="preserve"> de un sitio a otro del taller o laboratorio</w:t>
      </w:r>
      <w:r w:rsidR="00710EE7" w:rsidRPr="004D3B63">
        <w:rPr>
          <w:rFonts w:ascii="Montserrat" w:hAnsi="Montserrat"/>
          <w:sz w:val="20"/>
          <w:szCs w:val="20"/>
        </w:rPr>
        <w:t>;</w:t>
      </w:r>
    </w:p>
    <w:p w14:paraId="3855464B" w14:textId="2436AFEF" w:rsidR="00CC1BB2" w:rsidRPr="004D3B63" w:rsidRDefault="00CC1BB2">
      <w:pPr>
        <w:pStyle w:val="Prrafodelista"/>
        <w:numPr>
          <w:ilvl w:val="1"/>
          <w:numId w:val="14"/>
        </w:numPr>
        <w:spacing w:before="80" w:after="80" w:line="276" w:lineRule="auto"/>
        <w:ind w:left="1134"/>
        <w:contextualSpacing w:val="0"/>
        <w:jc w:val="both"/>
        <w:rPr>
          <w:rFonts w:ascii="Montserrat" w:hAnsi="Montserrat"/>
          <w:sz w:val="20"/>
          <w:szCs w:val="20"/>
        </w:rPr>
      </w:pPr>
      <w:r w:rsidRPr="004D3B63">
        <w:rPr>
          <w:rFonts w:ascii="Montserrat" w:hAnsi="Montserrat"/>
          <w:sz w:val="20"/>
          <w:szCs w:val="20"/>
        </w:rPr>
        <w:t xml:space="preserve">Abstenerse de realizar experimentos </w:t>
      </w:r>
      <w:r w:rsidR="00EF0E14" w:rsidRPr="004D3B63">
        <w:rPr>
          <w:rFonts w:ascii="Montserrat" w:hAnsi="Montserrat"/>
          <w:sz w:val="20"/>
          <w:szCs w:val="20"/>
        </w:rPr>
        <w:t xml:space="preserve">o actividades </w:t>
      </w:r>
      <w:r w:rsidRPr="004D3B63">
        <w:rPr>
          <w:rFonts w:ascii="Montserrat" w:hAnsi="Montserrat"/>
          <w:sz w:val="20"/>
          <w:szCs w:val="20"/>
        </w:rPr>
        <w:t>no autorizad</w:t>
      </w:r>
      <w:r w:rsidR="00EF0E14" w:rsidRPr="004D3B63">
        <w:rPr>
          <w:rFonts w:ascii="Montserrat" w:hAnsi="Montserrat"/>
          <w:sz w:val="20"/>
          <w:szCs w:val="20"/>
        </w:rPr>
        <w:t>a</w:t>
      </w:r>
      <w:r w:rsidRPr="004D3B63">
        <w:rPr>
          <w:rFonts w:ascii="Montserrat" w:hAnsi="Montserrat"/>
          <w:sz w:val="20"/>
          <w:szCs w:val="20"/>
        </w:rPr>
        <w:t>s</w:t>
      </w:r>
      <w:r w:rsidR="00710EE7" w:rsidRPr="004D3B63">
        <w:rPr>
          <w:rFonts w:ascii="Montserrat" w:hAnsi="Montserrat"/>
          <w:sz w:val="20"/>
          <w:szCs w:val="20"/>
        </w:rPr>
        <w:t>;</w:t>
      </w:r>
    </w:p>
    <w:p w14:paraId="5936D3EF" w14:textId="13803C73" w:rsidR="00F12CC8" w:rsidRPr="00A129B6" w:rsidRDefault="00CF4C5A">
      <w:pPr>
        <w:pStyle w:val="Prrafodelista"/>
        <w:numPr>
          <w:ilvl w:val="1"/>
          <w:numId w:val="14"/>
        </w:numPr>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t>Apegarse al uso de las sustancias químicas que se señalan en los programas de estudio y guías de prácticas actualizadas que emita el CONALEP</w:t>
      </w:r>
      <w:r w:rsidR="00710EE7">
        <w:rPr>
          <w:rFonts w:ascii="Montserrat" w:hAnsi="Montserrat"/>
          <w:color w:val="000000"/>
          <w:sz w:val="20"/>
          <w:szCs w:val="20"/>
        </w:rPr>
        <w:t>;</w:t>
      </w:r>
    </w:p>
    <w:p w14:paraId="61A9AD21" w14:textId="2A25D35A" w:rsidR="00F12CC8" w:rsidRPr="00A129B6" w:rsidRDefault="00CF4C5A">
      <w:pPr>
        <w:pStyle w:val="Prrafodelista"/>
        <w:numPr>
          <w:ilvl w:val="1"/>
          <w:numId w:val="14"/>
        </w:numPr>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t>Evitar en lo posible, el uso de sustancias que produzcan vapores tóxicos, irritantes, corrosivos, lacrimógenos o que sean inflamables. Si se trabaja con ellos, deberá hacerse dentro de campanas de extracción y con las máximas medidas de seguridad</w:t>
      </w:r>
      <w:r w:rsidR="00710EE7">
        <w:rPr>
          <w:rFonts w:ascii="Montserrat" w:hAnsi="Montserrat"/>
          <w:color w:val="000000"/>
          <w:sz w:val="20"/>
          <w:szCs w:val="20"/>
        </w:rPr>
        <w:t>;</w:t>
      </w:r>
    </w:p>
    <w:p w14:paraId="06C6AF94" w14:textId="0453DB36" w:rsidR="00F12CC8" w:rsidRPr="00A129B6" w:rsidRDefault="00F12CC8">
      <w:pPr>
        <w:pStyle w:val="Prrafodelista"/>
        <w:numPr>
          <w:ilvl w:val="1"/>
          <w:numId w:val="14"/>
        </w:numPr>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t>T</w:t>
      </w:r>
      <w:r w:rsidR="00CF4C5A" w:rsidRPr="00A129B6">
        <w:rPr>
          <w:rFonts w:ascii="Montserrat" w:hAnsi="Montserrat"/>
          <w:color w:val="000000"/>
          <w:sz w:val="20"/>
          <w:szCs w:val="20"/>
        </w:rPr>
        <w:t>omar las medidas de seguridad indicadas para desechar sustancias químicas</w:t>
      </w:r>
      <w:r w:rsidR="00710EE7">
        <w:rPr>
          <w:rFonts w:ascii="Montserrat" w:hAnsi="Montserrat"/>
          <w:color w:val="000000"/>
          <w:sz w:val="20"/>
          <w:szCs w:val="20"/>
        </w:rPr>
        <w:t>;</w:t>
      </w:r>
    </w:p>
    <w:p w14:paraId="40BC541D" w14:textId="4A0DAF30" w:rsidR="00764001" w:rsidRPr="00A129B6" w:rsidRDefault="00CF4C5A">
      <w:pPr>
        <w:pStyle w:val="Prrafodelista"/>
        <w:numPr>
          <w:ilvl w:val="1"/>
          <w:numId w:val="14"/>
        </w:numPr>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lastRenderedPageBreak/>
        <w:t>En coordinación con la persona responsable del taller o laboratorio, recolectar los desechos o residuos químicos y biológicos (sólidos y líquidos) generados durante la realización del trabajo experimental, en los recipientes indicados para cada tipo de sustancia</w:t>
      </w:r>
      <w:r w:rsidR="00710EE7">
        <w:rPr>
          <w:rFonts w:ascii="Montserrat" w:hAnsi="Montserrat"/>
          <w:color w:val="000000"/>
          <w:sz w:val="20"/>
          <w:szCs w:val="20"/>
        </w:rPr>
        <w:t>;</w:t>
      </w:r>
      <w:r w:rsidR="00764001" w:rsidRPr="00A129B6">
        <w:rPr>
          <w:rFonts w:ascii="Montserrat" w:hAnsi="Montserrat"/>
          <w:color w:val="000000"/>
          <w:sz w:val="20"/>
          <w:szCs w:val="20"/>
        </w:rPr>
        <w:t xml:space="preserve"> </w:t>
      </w:r>
    </w:p>
    <w:p w14:paraId="17C15F19" w14:textId="3BD8D11F" w:rsidR="00764001" w:rsidRPr="00A129B6" w:rsidRDefault="00CF4C5A">
      <w:pPr>
        <w:pStyle w:val="Prrafodelista"/>
        <w:numPr>
          <w:ilvl w:val="1"/>
          <w:numId w:val="14"/>
        </w:numPr>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t>Observar los señalamientos durante su estancia en los talleres y laboratorios</w:t>
      </w:r>
      <w:r w:rsidR="00710EE7">
        <w:rPr>
          <w:rFonts w:ascii="Montserrat" w:hAnsi="Montserrat"/>
          <w:color w:val="000000"/>
          <w:sz w:val="20"/>
          <w:szCs w:val="20"/>
        </w:rPr>
        <w:t>;</w:t>
      </w:r>
    </w:p>
    <w:p w14:paraId="2AAC3EAA" w14:textId="26E419E0" w:rsidR="00CF4C5A" w:rsidRPr="00A129B6" w:rsidRDefault="00CF4C5A">
      <w:pPr>
        <w:pStyle w:val="Prrafodelista"/>
        <w:numPr>
          <w:ilvl w:val="1"/>
          <w:numId w:val="14"/>
        </w:numPr>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t>Utilizar como mínimo, el siguiente equipo:</w:t>
      </w:r>
    </w:p>
    <w:p w14:paraId="203CFB2E" w14:textId="77777777" w:rsidR="00CC1BB2" w:rsidRPr="00A129B6" w:rsidRDefault="00CF4C5A">
      <w:pPr>
        <w:pStyle w:val="Prrafodelista"/>
        <w:numPr>
          <w:ilvl w:val="0"/>
          <w:numId w:val="16"/>
        </w:numPr>
        <w:suppressAutoHyphens/>
        <w:autoSpaceDN w:val="0"/>
        <w:spacing w:before="80" w:after="80" w:line="276" w:lineRule="auto"/>
        <w:ind w:left="1701"/>
        <w:contextualSpacing w:val="0"/>
        <w:jc w:val="both"/>
        <w:rPr>
          <w:rFonts w:ascii="Montserrat" w:hAnsi="Montserrat"/>
          <w:sz w:val="20"/>
          <w:szCs w:val="20"/>
        </w:rPr>
      </w:pPr>
      <w:r w:rsidRPr="00A129B6">
        <w:rPr>
          <w:rFonts w:ascii="Montserrat" w:hAnsi="Montserrat"/>
          <w:color w:val="000000"/>
          <w:sz w:val="20"/>
          <w:szCs w:val="20"/>
        </w:rPr>
        <w:t xml:space="preserve">Bata, preferentemente debe ser de algodón, que cubra hasta las rodillas y debe llevarse siempre </w:t>
      </w:r>
      <w:r w:rsidRPr="00A129B6">
        <w:rPr>
          <w:rFonts w:ascii="Montserrat" w:hAnsi="Montserrat"/>
          <w:sz w:val="20"/>
          <w:szCs w:val="20"/>
        </w:rPr>
        <w:t>abotonada;</w:t>
      </w:r>
    </w:p>
    <w:p w14:paraId="15B7F082" w14:textId="2BDB07F7" w:rsidR="00CF4C5A" w:rsidRPr="00A129B6" w:rsidRDefault="00CF4C5A">
      <w:pPr>
        <w:pStyle w:val="Prrafodelista"/>
        <w:numPr>
          <w:ilvl w:val="0"/>
          <w:numId w:val="16"/>
        </w:numPr>
        <w:suppressAutoHyphens/>
        <w:autoSpaceDN w:val="0"/>
        <w:spacing w:before="80" w:after="80" w:line="276" w:lineRule="auto"/>
        <w:ind w:left="1701"/>
        <w:contextualSpacing w:val="0"/>
        <w:jc w:val="both"/>
        <w:rPr>
          <w:rFonts w:ascii="Montserrat" w:hAnsi="Montserrat"/>
          <w:color w:val="000000"/>
          <w:sz w:val="20"/>
          <w:szCs w:val="20"/>
        </w:rPr>
      </w:pPr>
      <w:r w:rsidRPr="00A129B6">
        <w:rPr>
          <w:rFonts w:ascii="Montserrat" w:hAnsi="Montserrat"/>
          <w:sz w:val="20"/>
          <w:szCs w:val="20"/>
        </w:rPr>
        <w:t>Calzado de piel o similar</w:t>
      </w:r>
      <w:r w:rsidR="003502B5" w:rsidRPr="00A129B6">
        <w:rPr>
          <w:rFonts w:ascii="Montserrat" w:hAnsi="Montserrat"/>
          <w:sz w:val="20"/>
          <w:szCs w:val="20"/>
        </w:rPr>
        <w:t>,</w:t>
      </w:r>
      <w:r w:rsidRPr="00A129B6">
        <w:rPr>
          <w:rFonts w:ascii="Montserrat" w:hAnsi="Montserrat"/>
          <w:sz w:val="20"/>
          <w:szCs w:val="20"/>
        </w:rPr>
        <w:t xml:space="preserve"> </w:t>
      </w:r>
      <w:r w:rsidRPr="00A129B6">
        <w:rPr>
          <w:rFonts w:ascii="Montserrat" w:hAnsi="Montserrat"/>
          <w:color w:val="000000"/>
          <w:sz w:val="20"/>
          <w:szCs w:val="20"/>
        </w:rPr>
        <w:t>cerrado que cubra y proteja completamente los pies;</w:t>
      </w:r>
    </w:p>
    <w:p w14:paraId="4C9259D5" w14:textId="19CD4563" w:rsidR="00CF4C5A" w:rsidRPr="0027777C" w:rsidRDefault="00CF4C5A">
      <w:pPr>
        <w:pStyle w:val="Prrafodelista"/>
        <w:numPr>
          <w:ilvl w:val="0"/>
          <w:numId w:val="16"/>
        </w:numPr>
        <w:suppressAutoHyphens/>
        <w:autoSpaceDN w:val="0"/>
        <w:spacing w:before="80" w:after="80" w:line="276" w:lineRule="auto"/>
        <w:ind w:left="1701"/>
        <w:contextualSpacing w:val="0"/>
        <w:jc w:val="both"/>
        <w:rPr>
          <w:rFonts w:ascii="Montserrat" w:hAnsi="Montserrat"/>
          <w:sz w:val="20"/>
          <w:szCs w:val="20"/>
        </w:rPr>
      </w:pPr>
      <w:r w:rsidRPr="0027777C">
        <w:rPr>
          <w:rFonts w:ascii="Montserrat" w:hAnsi="Montserrat"/>
          <w:sz w:val="20"/>
          <w:szCs w:val="20"/>
        </w:rPr>
        <w:t>Guantes apropiados para cada tipo de riesgo;</w:t>
      </w:r>
      <w:r w:rsidR="003E3220" w:rsidRPr="0027777C">
        <w:rPr>
          <w:rFonts w:ascii="Montserrat" w:hAnsi="Montserrat"/>
          <w:sz w:val="20"/>
          <w:szCs w:val="20"/>
        </w:rPr>
        <w:t xml:space="preserve"> y</w:t>
      </w:r>
    </w:p>
    <w:p w14:paraId="258D1978" w14:textId="77777777" w:rsidR="00CF4C5A" w:rsidRPr="004D3B63" w:rsidRDefault="00CF4C5A">
      <w:pPr>
        <w:pStyle w:val="Prrafodelista"/>
        <w:numPr>
          <w:ilvl w:val="0"/>
          <w:numId w:val="16"/>
        </w:numPr>
        <w:suppressAutoHyphens/>
        <w:autoSpaceDN w:val="0"/>
        <w:spacing w:before="80" w:after="80" w:line="276" w:lineRule="auto"/>
        <w:ind w:left="1701"/>
        <w:contextualSpacing w:val="0"/>
        <w:jc w:val="both"/>
        <w:rPr>
          <w:rFonts w:ascii="Montserrat" w:hAnsi="Montserrat"/>
          <w:sz w:val="20"/>
          <w:szCs w:val="20"/>
        </w:rPr>
      </w:pPr>
      <w:r w:rsidRPr="00A129B6">
        <w:rPr>
          <w:rFonts w:ascii="Montserrat" w:hAnsi="Montserrat"/>
          <w:color w:val="000000"/>
          <w:sz w:val="20"/>
          <w:szCs w:val="20"/>
        </w:rPr>
        <w:t xml:space="preserve">Guantes de un sólo uso, cuando se utilicen estas sustancias o productos químicos </w:t>
      </w:r>
      <w:r w:rsidRPr="004D3B63">
        <w:rPr>
          <w:rFonts w:ascii="Montserrat" w:hAnsi="Montserrat"/>
          <w:sz w:val="20"/>
          <w:szCs w:val="20"/>
        </w:rPr>
        <w:t>tóxicos y corrosivos, o se trabaje con muestras biológicas.</w:t>
      </w:r>
    </w:p>
    <w:p w14:paraId="643A924C" w14:textId="6C39C83A" w:rsidR="00CC1BB2" w:rsidRPr="004D3B63" w:rsidRDefault="00CC1BB2" w:rsidP="00F70867">
      <w:pPr>
        <w:pStyle w:val="Prrafodelista"/>
        <w:numPr>
          <w:ilvl w:val="0"/>
          <w:numId w:val="13"/>
        </w:numPr>
        <w:spacing w:before="80" w:afterLines="80" w:after="192" w:line="276" w:lineRule="auto"/>
        <w:ind w:left="851" w:hanging="284"/>
        <w:jc w:val="both"/>
        <w:rPr>
          <w:rFonts w:ascii="Montserrat" w:hAnsi="Montserrat"/>
          <w:sz w:val="20"/>
          <w:szCs w:val="20"/>
        </w:rPr>
      </w:pPr>
      <w:r w:rsidRPr="004D3B63">
        <w:rPr>
          <w:rFonts w:ascii="Montserrat" w:hAnsi="Montserrat"/>
          <w:sz w:val="20"/>
          <w:szCs w:val="20"/>
        </w:rPr>
        <w:t>Respecto de equipo de cómputo:</w:t>
      </w:r>
    </w:p>
    <w:p w14:paraId="64106689" w14:textId="552EA019" w:rsidR="00CC1BB2" w:rsidRPr="004D3B63" w:rsidRDefault="00CC1BB2">
      <w:pPr>
        <w:pStyle w:val="Prrafodelista"/>
        <w:numPr>
          <w:ilvl w:val="1"/>
          <w:numId w:val="15"/>
        </w:numPr>
        <w:suppressAutoHyphens/>
        <w:autoSpaceDN w:val="0"/>
        <w:spacing w:before="80" w:after="80" w:line="276" w:lineRule="auto"/>
        <w:ind w:left="1134"/>
        <w:contextualSpacing w:val="0"/>
        <w:jc w:val="both"/>
        <w:rPr>
          <w:rFonts w:ascii="Montserrat" w:hAnsi="Montserrat"/>
          <w:sz w:val="20"/>
          <w:szCs w:val="20"/>
        </w:rPr>
      </w:pPr>
      <w:r w:rsidRPr="004D3B63">
        <w:rPr>
          <w:rFonts w:ascii="Montserrat" w:hAnsi="Montserrat"/>
          <w:sz w:val="20"/>
          <w:szCs w:val="20"/>
        </w:rPr>
        <w:t xml:space="preserve">Ejecutar solo las aplicaciones permitidas para las actividades académicas </w:t>
      </w:r>
      <w:r w:rsidR="00E43603" w:rsidRPr="004D3B63">
        <w:rPr>
          <w:rFonts w:ascii="Montserrat" w:hAnsi="Montserrat"/>
          <w:sz w:val="20"/>
          <w:szCs w:val="20"/>
        </w:rPr>
        <w:t>establecidas en el avance programático del personal docente</w:t>
      </w:r>
      <w:r w:rsidR="003E3220" w:rsidRPr="004D3B63">
        <w:rPr>
          <w:rFonts w:ascii="Montserrat" w:hAnsi="Montserrat"/>
          <w:sz w:val="20"/>
          <w:szCs w:val="20"/>
        </w:rPr>
        <w:t>;</w:t>
      </w:r>
    </w:p>
    <w:p w14:paraId="388A90E5" w14:textId="178564C0" w:rsidR="00CC1BB2" w:rsidRPr="00A129B6" w:rsidRDefault="00CC1BB2">
      <w:pPr>
        <w:pStyle w:val="Prrafodelista"/>
        <w:numPr>
          <w:ilvl w:val="1"/>
          <w:numId w:val="15"/>
        </w:numPr>
        <w:suppressAutoHyphens/>
        <w:autoSpaceDN w:val="0"/>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t xml:space="preserve">Solicitar autorización para el uso de medios magnéticos y de almacenamiento </w:t>
      </w:r>
      <w:proofErr w:type="gramStart"/>
      <w:r w:rsidRPr="00A129B6">
        <w:rPr>
          <w:rFonts w:ascii="Montserrat" w:hAnsi="Montserrat"/>
          <w:color w:val="000000"/>
          <w:sz w:val="20"/>
          <w:szCs w:val="20"/>
        </w:rPr>
        <w:t>flash</w:t>
      </w:r>
      <w:proofErr w:type="gramEnd"/>
      <w:r w:rsidRPr="00A129B6">
        <w:rPr>
          <w:rFonts w:ascii="Montserrat" w:hAnsi="Montserrat"/>
          <w:color w:val="000000"/>
          <w:sz w:val="20"/>
          <w:szCs w:val="20"/>
        </w:rPr>
        <w:t>, tales como USB, tarjetas de almacenamiento, entre otros dispositivos, que constituyan un riesgo para la estabilidad de los equipos de cómputo</w:t>
      </w:r>
      <w:r w:rsidR="003E3220">
        <w:rPr>
          <w:rFonts w:ascii="Montserrat" w:hAnsi="Montserrat"/>
          <w:color w:val="000000"/>
          <w:sz w:val="20"/>
          <w:szCs w:val="20"/>
        </w:rPr>
        <w:t>;</w:t>
      </w:r>
    </w:p>
    <w:p w14:paraId="24ADDA2A" w14:textId="115B760C" w:rsidR="00CC1BB2" w:rsidRPr="00A129B6" w:rsidRDefault="00CC1BB2">
      <w:pPr>
        <w:pStyle w:val="Prrafodelista"/>
        <w:numPr>
          <w:ilvl w:val="1"/>
          <w:numId w:val="15"/>
        </w:numPr>
        <w:suppressAutoHyphens/>
        <w:autoSpaceDN w:val="0"/>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t>Respaldar los archivos de su información</w:t>
      </w:r>
      <w:r w:rsidR="003E3220">
        <w:rPr>
          <w:rFonts w:ascii="Montserrat" w:hAnsi="Montserrat"/>
          <w:color w:val="000000"/>
          <w:sz w:val="20"/>
          <w:szCs w:val="20"/>
        </w:rPr>
        <w:t>;</w:t>
      </w:r>
    </w:p>
    <w:p w14:paraId="751C8CC4" w14:textId="7CCC6314" w:rsidR="00CC1BB2" w:rsidRPr="00A129B6" w:rsidRDefault="00CC1BB2">
      <w:pPr>
        <w:pStyle w:val="Prrafodelista"/>
        <w:numPr>
          <w:ilvl w:val="1"/>
          <w:numId w:val="15"/>
        </w:numPr>
        <w:suppressAutoHyphens/>
        <w:autoSpaceDN w:val="0"/>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t>Apagar el equipo al terminar su uso</w:t>
      </w:r>
      <w:r w:rsidR="003E3220">
        <w:rPr>
          <w:rFonts w:ascii="Montserrat" w:hAnsi="Montserrat"/>
          <w:color w:val="000000"/>
          <w:sz w:val="20"/>
          <w:szCs w:val="20"/>
        </w:rPr>
        <w:t>;</w:t>
      </w:r>
    </w:p>
    <w:p w14:paraId="459D0449" w14:textId="0B7C2C3F" w:rsidR="00CC1BB2" w:rsidRPr="00A129B6" w:rsidRDefault="00CF4C5A">
      <w:pPr>
        <w:pStyle w:val="Prrafodelista"/>
        <w:numPr>
          <w:ilvl w:val="1"/>
          <w:numId w:val="15"/>
        </w:numPr>
        <w:suppressAutoHyphens/>
        <w:autoSpaceDN w:val="0"/>
        <w:spacing w:before="80" w:after="80" w:line="276" w:lineRule="auto"/>
        <w:ind w:left="1134"/>
        <w:contextualSpacing w:val="0"/>
        <w:jc w:val="both"/>
        <w:rPr>
          <w:rFonts w:ascii="Montserrat" w:hAnsi="Montserrat"/>
          <w:color w:val="000000"/>
          <w:sz w:val="20"/>
          <w:szCs w:val="20"/>
        </w:rPr>
      </w:pPr>
      <w:r w:rsidRPr="00A129B6">
        <w:rPr>
          <w:rFonts w:ascii="Montserrat" w:hAnsi="Montserrat"/>
          <w:color w:val="000000"/>
          <w:sz w:val="20"/>
          <w:szCs w:val="20"/>
        </w:rPr>
        <w:t>Reportar al responsable de las salas de cómputo las fallas o faltantes en el formato específico</w:t>
      </w:r>
      <w:r w:rsidR="003E3220">
        <w:rPr>
          <w:rFonts w:ascii="Montserrat" w:hAnsi="Montserrat"/>
          <w:color w:val="000000"/>
          <w:sz w:val="20"/>
          <w:szCs w:val="20"/>
        </w:rPr>
        <w:t>;</w:t>
      </w:r>
    </w:p>
    <w:p w14:paraId="09EE8D20" w14:textId="5EF23294" w:rsidR="00CC1BB2" w:rsidRPr="006C7ADF" w:rsidRDefault="00CF4C5A">
      <w:pPr>
        <w:pStyle w:val="Prrafodelista"/>
        <w:numPr>
          <w:ilvl w:val="1"/>
          <w:numId w:val="15"/>
        </w:numPr>
        <w:suppressAutoHyphens/>
        <w:autoSpaceDN w:val="0"/>
        <w:spacing w:before="80" w:after="80" w:line="276" w:lineRule="auto"/>
        <w:ind w:left="1134"/>
        <w:contextualSpacing w:val="0"/>
        <w:jc w:val="both"/>
        <w:rPr>
          <w:rFonts w:ascii="Montserrat" w:hAnsi="Montserrat"/>
          <w:sz w:val="20"/>
          <w:szCs w:val="20"/>
        </w:rPr>
      </w:pPr>
      <w:r w:rsidRPr="00A129B6">
        <w:rPr>
          <w:rFonts w:ascii="Montserrat" w:hAnsi="Montserrat"/>
          <w:color w:val="000000"/>
          <w:sz w:val="20"/>
          <w:szCs w:val="20"/>
        </w:rPr>
        <w:t xml:space="preserve">Abstenerse de cambiar de lugar o sacar cables, accesorios o equipo de las salas de </w:t>
      </w:r>
      <w:r w:rsidRPr="006C7ADF">
        <w:rPr>
          <w:rFonts w:ascii="Montserrat" w:hAnsi="Montserrat"/>
          <w:sz w:val="20"/>
          <w:szCs w:val="20"/>
        </w:rPr>
        <w:t>cómputo</w:t>
      </w:r>
      <w:r w:rsidR="003E3220" w:rsidRPr="006C7ADF">
        <w:rPr>
          <w:rFonts w:ascii="Montserrat" w:hAnsi="Montserrat"/>
          <w:sz w:val="20"/>
          <w:szCs w:val="20"/>
        </w:rPr>
        <w:t>; y</w:t>
      </w:r>
    </w:p>
    <w:p w14:paraId="22312AEF" w14:textId="737C7DAF" w:rsidR="00CF4C5A" w:rsidRPr="00A129B6" w:rsidRDefault="00CF4C5A">
      <w:pPr>
        <w:pStyle w:val="Prrafodelista"/>
        <w:numPr>
          <w:ilvl w:val="1"/>
          <w:numId w:val="15"/>
        </w:numPr>
        <w:suppressAutoHyphens/>
        <w:autoSpaceDN w:val="0"/>
        <w:spacing w:before="80" w:after="80" w:line="276" w:lineRule="auto"/>
        <w:ind w:left="1134"/>
        <w:contextualSpacing w:val="0"/>
        <w:jc w:val="both"/>
        <w:rPr>
          <w:rFonts w:ascii="Montserrat" w:hAnsi="Montserrat"/>
          <w:color w:val="000000"/>
          <w:sz w:val="20"/>
          <w:szCs w:val="20"/>
        </w:rPr>
      </w:pPr>
      <w:r w:rsidRPr="00A129B6">
        <w:rPr>
          <w:rFonts w:ascii="Montserrat" w:hAnsi="Montserrat"/>
          <w:sz w:val="20"/>
          <w:szCs w:val="20"/>
        </w:rPr>
        <w:t>Respetar y no infectar o borrar archivos. que no sean de su propiedad.</w:t>
      </w:r>
    </w:p>
    <w:p w14:paraId="4EC3C3D6" w14:textId="77777777" w:rsidR="003B6051" w:rsidRPr="003B6051" w:rsidRDefault="003B6051" w:rsidP="00A129B6">
      <w:pPr>
        <w:spacing w:before="80" w:afterLines="80" w:after="192" w:line="276" w:lineRule="auto"/>
        <w:jc w:val="both"/>
        <w:rPr>
          <w:rFonts w:ascii="Montserrat" w:hAnsi="Montserrat"/>
          <w:sz w:val="20"/>
          <w:szCs w:val="20"/>
        </w:rPr>
      </w:pPr>
    </w:p>
    <w:p w14:paraId="0DC8DDDB" w14:textId="174BB74D" w:rsidR="00CF4C5A" w:rsidRPr="004D3B63" w:rsidRDefault="00092C9C" w:rsidP="00A129B6">
      <w:pPr>
        <w:spacing w:before="80" w:afterLines="80" w:after="192" w:line="276" w:lineRule="auto"/>
        <w:jc w:val="both"/>
        <w:rPr>
          <w:rFonts w:ascii="Montserrat" w:hAnsi="Montserrat"/>
          <w:sz w:val="20"/>
          <w:szCs w:val="20"/>
        </w:rPr>
      </w:pPr>
      <w:r w:rsidRPr="004D3B63">
        <w:rPr>
          <w:rFonts w:ascii="Montserrat" w:hAnsi="Montserrat"/>
          <w:b/>
          <w:bCs/>
          <w:sz w:val="20"/>
          <w:szCs w:val="20"/>
        </w:rPr>
        <w:t>Artículo</w:t>
      </w:r>
      <w:r w:rsidR="00ED4636" w:rsidRPr="004D3B63">
        <w:rPr>
          <w:rFonts w:ascii="Montserrat" w:hAnsi="Montserrat"/>
          <w:b/>
          <w:bCs/>
          <w:sz w:val="20"/>
          <w:szCs w:val="20"/>
        </w:rPr>
        <w:t xml:space="preserve"> 2</w:t>
      </w:r>
      <w:r w:rsidR="00C978CB" w:rsidRPr="004D3B63">
        <w:rPr>
          <w:rFonts w:ascii="Montserrat" w:hAnsi="Montserrat"/>
          <w:b/>
          <w:bCs/>
          <w:sz w:val="20"/>
          <w:szCs w:val="20"/>
        </w:rPr>
        <w:t>8</w:t>
      </w:r>
      <w:r w:rsidRPr="004D3B63">
        <w:rPr>
          <w:rFonts w:ascii="Montserrat" w:hAnsi="Montserrat"/>
          <w:b/>
          <w:bCs/>
          <w:sz w:val="20"/>
          <w:szCs w:val="20"/>
        </w:rPr>
        <w:t>.</w:t>
      </w:r>
      <w:r w:rsidRPr="004D3B63">
        <w:rPr>
          <w:rFonts w:ascii="Montserrat" w:hAnsi="Montserrat"/>
          <w:sz w:val="20"/>
          <w:szCs w:val="20"/>
        </w:rPr>
        <w:t xml:space="preserve"> </w:t>
      </w:r>
      <w:r w:rsidR="00CF4C5A" w:rsidRPr="004D3B63">
        <w:rPr>
          <w:rFonts w:ascii="Montserrat" w:hAnsi="Montserrat"/>
          <w:sz w:val="20"/>
          <w:szCs w:val="20"/>
        </w:rPr>
        <w:t xml:space="preserve">Queda estrictamente prohibido a </w:t>
      </w:r>
      <w:r w:rsidR="00EF0E14" w:rsidRPr="004D3B63">
        <w:rPr>
          <w:rFonts w:ascii="Montserrat" w:hAnsi="Montserrat"/>
          <w:sz w:val="20"/>
          <w:szCs w:val="20"/>
        </w:rPr>
        <w:t>las personas usuarias</w:t>
      </w:r>
      <w:r w:rsidR="00CF4C5A" w:rsidRPr="004D3B63">
        <w:rPr>
          <w:rFonts w:ascii="Montserrat" w:hAnsi="Montserrat"/>
          <w:sz w:val="20"/>
          <w:szCs w:val="20"/>
        </w:rPr>
        <w:t xml:space="preserve"> de las instalaciones:</w:t>
      </w:r>
    </w:p>
    <w:p w14:paraId="6DF3C51E" w14:textId="526B1F72" w:rsidR="00CF4C5A" w:rsidRPr="004D3B63" w:rsidRDefault="00CF4C5A" w:rsidP="00F70867">
      <w:pPr>
        <w:pStyle w:val="Prrafodelista"/>
        <w:numPr>
          <w:ilvl w:val="0"/>
          <w:numId w:val="18"/>
        </w:numPr>
        <w:spacing w:before="80" w:afterLines="80" w:after="192" w:line="276" w:lineRule="auto"/>
        <w:ind w:left="851" w:hanging="284"/>
        <w:jc w:val="both"/>
        <w:rPr>
          <w:rFonts w:ascii="Montserrat" w:hAnsi="Montserrat"/>
          <w:sz w:val="20"/>
          <w:szCs w:val="20"/>
        </w:rPr>
      </w:pPr>
      <w:r w:rsidRPr="004D3B63">
        <w:rPr>
          <w:rFonts w:ascii="Montserrat" w:hAnsi="Montserrat"/>
          <w:sz w:val="20"/>
          <w:szCs w:val="20"/>
        </w:rPr>
        <w:t>La venta, posesión, consumo y distribución de bebidas alcohólicas</w:t>
      </w:r>
      <w:r w:rsidR="00E43603" w:rsidRPr="004D3B63">
        <w:rPr>
          <w:rFonts w:ascii="Montserrat" w:hAnsi="Montserrat"/>
          <w:sz w:val="20"/>
          <w:szCs w:val="20"/>
        </w:rPr>
        <w:t>, estupefacientes, psicotrópicos o inhalantes</w:t>
      </w:r>
      <w:r w:rsidRPr="004D3B63">
        <w:rPr>
          <w:rFonts w:ascii="Montserrat" w:hAnsi="Montserrat"/>
          <w:sz w:val="20"/>
          <w:szCs w:val="20"/>
        </w:rPr>
        <w:t xml:space="preserve"> dentro de las instalaciones</w:t>
      </w:r>
      <w:r w:rsidR="003E3220" w:rsidRPr="004D3B63">
        <w:rPr>
          <w:rFonts w:ascii="Montserrat" w:hAnsi="Montserrat"/>
          <w:sz w:val="20"/>
          <w:szCs w:val="20"/>
        </w:rPr>
        <w:t>;</w:t>
      </w:r>
    </w:p>
    <w:p w14:paraId="3BDDF055" w14:textId="557FA17D" w:rsidR="00CF4C5A" w:rsidRPr="004D3B63" w:rsidRDefault="00CF4C5A" w:rsidP="00F70867">
      <w:pPr>
        <w:pStyle w:val="Prrafodelista"/>
        <w:numPr>
          <w:ilvl w:val="0"/>
          <w:numId w:val="18"/>
        </w:numPr>
        <w:spacing w:before="80" w:afterLines="80" w:after="192" w:line="276" w:lineRule="auto"/>
        <w:ind w:left="851" w:hanging="284"/>
        <w:jc w:val="both"/>
        <w:rPr>
          <w:rFonts w:ascii="Montserrat" w:hAnsi="Montserrat"/>
          <w:sz w:val="20"/>
          <w:szCs w:val="20"/>
        </w:rPr>
      </w:pPr>
      <w:r w:rsidRPr="004D3B63">
        <w:rPr>
          <w:rFonts w:ascii="Montserrat" w:hAnsi="Montserrat"/>
          <w:sz w:val="20"/>
          <w:szCs w:val="20"/>
        </w:rPr>
        <w:t>Ingresar o pretender ingresar en estado de ebriedad o bajo efectos de algún estupefaciente, psicotrópico o inhalante</w:t>
      </w:r>
      <w:r w:rsidR="003E3220" w:rsidRPr="004D3B63">
        <w:rPr>
          <w:rFonts w:ascii="Montserrat" w:hAnsi="Montserrat"/>
          <w:sz w:val="20"/>
          <w:szCs w:val="20"/>
        </w:rPr>
        <w:t>;</w:t>
      </w:r>
    </w:p>
    <w:p w14:paraId="4C59BE07" w14:textId="1C631AF1" w:rsidR="00CF4C5A" w:rsidRPr="004D3B63" w:rsidRDefault="00CF4C5A" w:rsidP="00F70867">
      <w:pPr>
        <w:pStyle w:val="Prrafodelista"/>
        <w:numPr>
          <w:ilvl w:val="0"/>
          <w:numId w:val="18"/>
        </w:numPr>
        <w:spacing w:before="80" w:afterLines="80" w:after="192" w:line="276" w:lineRule="auto"/>
        <w:ind w:left="851" w:hanging="284"/>
        <w:jc w:val="both"/>
        <w:rPr>
          <w:rFonts w:ascii="Montserrat" w:hAnsi="Montserrat"/>
          <w:sz w:val="20"/>
          <w:szCs w:val="20"/>
        </w:rPr>
      </w:pPr>
      <w:r w:rsidRPr="004D3B63">
        <w:rPr>
          <w:rFonts w:ascii="Montserrat" w:hAnsi="Montserrat"/>
          <w:sz w:val="20"/>
          <w:szCs w:val="20"/>
        </w:rPr>
        <w:t>Incitar a la violencia</w:t>
      </w:r>
      <w:r w:rsidR="003E3220" w:rsidRPr="004D3B63">
        <w:rPr>
          <w:rFonts w:ascii="Montserrat" w:hAnsi="Montserrat"/>
          <w:sz w:val="20"/>
          <w:szCs w:val="20"/>
        </w:rPr>
        <w:t>;</w:t>
      </w:r>
    </w:p>
    <w:p w14:paraId="29DBE185" w14:textId="19BF1C72" w:rsidR="00CF4C5A" w:rsidRPr="004D3B63" w:rsidRDefault="00CF4C5A" w:rsidP="00F70867">
      <w:pPr>
        <w:pStyle w:val="Prrafodelista"/>
        <w:numPr>
          <w:ilvl w:val="0"/>
          <w:numId w:val="18"/>
        </w:numPr>
        <w:spacing w:before="80" w:afterLines="80" w:after="192" w:line="276" w:lineRule="auto"/>
        <w:ind w:left="851" w:hanging="284"/>
        <w:jc w:val="both"/>
        <w:rPr>
          <w:rFonts w:ascii="Montserrat" w:hAnsi="Montserrat"/>
          <w:sz w:val="20"/>
          <w:szCs w:val="20"/>
        </w:rPr>
      </w:pPr>
      <w:r w:rsidRPr="004D3B63">
        <w:rPr>
          <w:rFonts w:ascii="Montserrat" w:hAnsi="Montserrat"/>
          <w:sz w:val="20"/>
          <w:szCs w:val="20"/>
        </w:rPr>
        <w:t>Arrojar cualquier tipo de objetos dentro o hacia el exterior de las instalaciones, hacia</w:t>
      </w:r>
      <w:r w:rsidR="008D143A" w:rsidRPr="004D3B63">
        <w:rPr>
          <w:rFonts w:ascii="Montserrat" w:hAnsi="Montserrat"/>
          <w:sz w:val="20"/>
          <w:szCs w:val="20"/>
        </w:rPr>
        <w:t xml:space="preserve"> las personas</w:t>
      </w:r>
      <w:r w:rsidR="003E3220" w:rsidRPr="004D3B63">
        <w:rPr>
          <w:rFonts w:ascii="Montserrat" w:hAnsi="Montserrat"/>
          <w:sz w:val="20"/>
          <w:szCs w:val="20"/>
        </w:rPr>
        <w:t>;</w:t>
      </w:r>
    </w:p>
    <w:p w14:paraId="73677006" w14:textId="1C1D4FD5" w:rsidR="00CF4C5A" w:rsidRPr="004D3B63" w:rsidRDefault="00CF4C5A" w:rsidP="00F70867">
      <w:pPr>
        <w:pStyle w:val="Prrafodelista"/>
        <w:numPr>
          <w:ilvl w:val="0"/>
          <w:numId w:val="18"/>
        </w:numPr>
        <w:spacing w:before="80" w:afterLines="80" w:after="192" w:line="276" w:lineRule="auto"/>
        <w:ind w:left="851" w:hanging="284"/>
        <w:jc w:val="both"/>
        <w:rPr>
          <w:rFonts w:ascii="Montserrat" w:hAnsi="Montserrat"/>
          <w:sz w:val="20"/>
          <w:szCs w:val="20"/>
        </w:rPr>
      </w:pPr>
      <w:r w:rsidRPr="004D3B63">
        <w:rPr>
          <w:rFonts w:ascii="Montserrat" w:hAnsi="Montserrat"/>
          <w:sz w:val="20"/>
          <w:szCs w:val="20"/>
        </w:rPr>
        <w:t>Portar e introducir cualquier tipo de arma</w:t>
      </w:r>
      <w:r w:rsidR="003E3220" w:rsidRPr="004D3B63">
        <w:rPr>
          <w:rFonts w:ascii="Montserrat" w:hAnsi="Montserrat"/>
          <w:sz w:val="20"/>
          <w:szCs w:val="20"/>
        </w:rPr>
        <w:t>;</w:t>
      </w:r>
    </w:p>
    <w:p w14:paraId="624185AC" w14:textId="11C123F6" w:rsidR="00CF4C5A" w:rsidRPr="004D3B63" w:rsidRDefault="00CF4C5A">
      <w:pPr>
        <w:pStyle w:val="Prrafodelista"/>
        <w:numPr>
          <w:ilvl w:val="0"/>
          <w:numId w:val="18"/>
        </w:numPr>
        <w:spacing w:before="80" w:afterLines="80" w:after="192" w:line="276" w:lineRule="auto"/>
        <w:jc w:val="both"/>
        <w:rPr>
          <w:rFonts w:ascii="Montserrat" w:hAnsi="Montserrat"/>
          <w:sz w:val="20"/>
          <w:szCs w:val="20"/>
        </w:rPr>
      </w:pPr>
      <w:r w:rsidRPr="004D3B63">
        <w:rPr>
          <w:rFonts w:ascii="Montserrat" w:hAnsi="Montserrat"/>
          <w:sz w:val="20"/>
          <w:szCs w:val="20"/>
        </w:rPr>
        <w:t>Realizar cualquier tipo de actividades distintas a las autorizadas</w:t>
      </w:r>
      <w:r w:rsidR="003E3220" w:rsidRPr="004D3B63">
        <w:rPr>
          <w:rFonts w:ascii="Montserrat" w:hAnsi="Montserrat"/>
          <w:sz w:val="20"/>
          <w:szCs w:val="20"/>
        </w:rPr>
        <w:t>;</w:t>
      </w:r>
    </w:p>
    <w:p w14:paraId="06B1FC1E" w14:textId="7D6E0C79" w:rsidR="00CF4C5A" w:rsidRPr="004D3B63" w:rsidRDefault="00CF4C5A" w:rsidP="00F70867">
      <w:pPr>
        <w:pStyle w:val="Prrafodelista"/>
        <w:numPr>
          <w:ilvl w:val="0"/>
          <w:numId w:val="18"/>
        </w:numPr>
        <w:spacing w:before="80" w:afterLines="80" w:after="192" w:line="276" w:lineRule="auto"/>
        <w:ind w:left="851" w:hanging="284"/>
        <w:jc w:val="both"/>
        <w:rPr>
          <w:rFonts w:ascii="Montserrat" w:hAnsi="Montserrat"/>
          <w:sz w:val="20"/>
          <w:szCs w:val="20"/>
        </w:rPr>
      </w:pPr>
      <w:r w:rsidRPr="004D3B63">
        <w:rPr>
          <w:rFonts w:ascii="Montserrat" w:hAnsi="Montserrat"/>
          <w:sz w:val="20"/>
          <w:szCs w:val="20"/>
        </w:rPr>
        <w:lastRenderedPageBreak/>
        <w:t>Mover o cambiar de lugar los aparatos, materiales o herramientas sin autorización</w:t>
      </w:r>
      <w:r w:rsidR="003E3220" w:rsidRPr="004D3B63">
        <w:rPr>
          <w:rFonts w:ascii="Montserrat" w:hAnsi="Montserrat"/>
          <w:sz w:val="20"/>
          <w:szCs w:val="20"/>
        </w:rPr>
        <w:t>; y</w:t>
      </w:r>
    </w:p>
    <w:p w14:paraId="7521BC33" w14:textId="77777777" w:rsidR="00CF4C5A" w:rsidRPr="00A129B6" w:rsidRDefault="00CF4C5A" w:rsidP="00F70867">
      <w:pPr>
        <w:pStyle w:val="Prrafodelista"/>
        <w:numPr>
          <w:ilvl w:val="0"/>
          <w:numId w:val="18"/>
        </w:numPr>
        <w:spacing w:before="80" w:afterLines="80" w:after="192" w:line="276" w:lineRule="auto"/>
        <w:ind w:left="851" w:hanging="284"/>
        <w:jc w:val="both"/>
        <w:rPr>
          <w:rFonts w:ascii="Montserrat" w:hAnsi="Montserrat"/>
          <w:color w:val="000000"/>
          <w:sz w:val="20"/>
          <w:szCs w:val="20"/>
        </w:rPr>
      </w:pPr>
      <w:r w:rsidRPr="004D3B63">
        <w:rPr>
          <w:rFonts w:ascii="Montserrat" w:hAnsi="Montserrat"/>
          <w:sz w:val="20"/>
          <w:szCs w:val="20"/>
        </w:rPr>
        <w:t xml:space="preserve">Colocar todo tipo de publicidad o propaganda para la difusión de actos religiosos, sectarios que </w:t>
      </w:r>
      <w:r w:rsidRPr="00A129B6">
        <w:rPr>
          <w:rFonts w:ascii="Montserrat" w:hAnsi="Montserrat"/>
          <w:color w:val="000000"/>
          <w:sz w:val="20"/>
          <w:szCs w:val="20"/>
        </w:rPr>
        <w:t xml:space="preserve">inciten a la violencia, con fines políticos y de promoción de imágenes personales. </w:t>
      </w:r>
    </w:p>
    <w:p w14:paraId="2A3DDE4D" w14:textId="77777777" w:rsidR="00CF4C5A" w:rsidRPr="00A129B6" w:rsidRDefault="00CF4C5A" w:rsidP="00A129B6">
      <w:pPr>
        <w:spacing w:before="80" w:afterLines="80" w:after="192" w:line="276" w:lineRule="auto"/>
        <w:jc w:val="both"/>
        <w:rPr>
          <w:rFonts w:ascii="Montserrat" w:hAnsi="Montserrat"/>
          <w:color w:val="000000"/>
          <w:sz w:val="20"/>
          <w:szCs w:val="20"/>
        </w:rPr>
      </w:pPr>
    </w:p>
    <w:p w14:paraId="0B9AFB93" w14:textId="56694A77" w:rsidR="00F13DA5" w:rsidRPr="00A129B6" w:rsidRDefault="009513EA" w:rsidP="009513EA">
      <w:pPr>
        <w:pStyle w:val="Ttulo1"/>
      </w:pPr>
      <w:bookmarkStart w:id="39" w:name="_Toc193460647"/>
      <w:r w:rsidRPr="00A129B6">
        <w:t>DISPOSICIONES FINALES</w:t>
      </w:r>
      <w:bookmarkEnd w:id="39"/>
    </w:p>
    <w:p w14:paraId="10A89A99" w14:textId="74F589A7" w:rsidR="00F13DA5" w:rsidRPr="00A129B6" w:rsidRDefault="00F13DA5" w:rsidP="00A129B6">
      <w:pPr>
        <w:spacing w:before="80" w:afterLines="80" w:after="192" w:line="276" w:lineRule="auto"/>
        <w:jc w:val="both"/>
        <w:rPr>
          <w:rFonts w:ascii="Montserrat" w:hAnsi="Montserrat"/>
          <w:color w:val="000000"/>
          <w:sz w:val="20"/>
          <w:szCs w:val="20"/>
        </w:rPr>
      </w:pPr>
      <w:r w:rsidRPr="00A129B6">
        <w:rPr>
          <w:rFonts w:ascii="Montserrat" w:hAnsi="Montserrat"/>
          <w:b/>
          <w:bCs/>
          <w:color w:val="000000"/>
          <w:sz w:val="20"/>
          <w:szCs w:val="20"/>
        </w:rPr>
        <w:t>Artículo</w:t>
      </w:r>
      <w:r w:rsidR="00ED4636" w:rsidRPr="00A129B6">
        <w:rPr>
          <w:rFonts w:ascii="Montserrat" w:hAnsi="Montserrat"/>
          <w:b/>
          <w:bCs/>
          <w:color w:val="000000"/>
          <w:sz w:val="20"/>
          <w:szCs w:val="20"/>
        </w:rPr>
        <w:t xml:space="preserve"> 2</w:t>
      </w:r>
      <w:r w:rsidR="00C978CB" w:rsidRPr="00A129B6">
        <w:rPr>
          <w:rFonts w:ascii="Montserrat" w:hAnsi="Montserrat"/>
          <w:b/>
          <w:bCs/>
          <w:color w:val="000000"/>
          <w:sz w:val="20"/>
          <w:szCs w:val="20"/>
        </w:rPr>
        <w:t>9</w:t>
      </w:r>
      <w:r w:rsidRPr="00A129B6">
        <w:rPr>
          <w:rFonts w:ascii="Montserrat" w:hAnsi="Montserrat"/>
          <w:b/>
          <w:bCs/>
          <w:color w:val="000000"/>
          <w:sz w:val="20"/>
          <w:szCs w:val="20"/>
        </w:rPr>
        <w:t>.</w:t>
      </w:r>
      <w:r w:rsidRPr="00A129B6">
        <w:rPr>
          <w:rFonts w:ascii="Montserrat" w:hAnsi="Montserrat"/>
          <w:color w:val="000000"/>
          <w:sz w:val="20"/>
          <w:szCs w:val="20"/>
        </w:rPr>
        <w:t xml:space="preserve"> Los </w:t>
      </w:r>
      <w:r w:rsidR="00ED4636" w:rsidRPr="00A129B6">
        <w:rPr>
          <w:rFonts w:ascii="Montserrat" w:hAnsi="Montserrat"/>
          <w:color w:val="000000"/>
          <w:sz w:val="20"/>
          <w:szCs w:val="20"/>
        </w:rPr>
        <w:t>Colegios Estatales</w:t>
      </w:r>
      <w:r w:rsidRPr="00A129B6">
        <w:rPr>
          <w:rFonts w:ascii="Montserrat" w:hAnsi="Montserrat"/>
          <w:color w:val="000000"/>
          <w:sz w:val="20"/>
          <w:szCs w:val="20"/>
        </w:rPr>
        <w:t xml:space="preserve"> y los planteles adscritos a ellos, podrán adoptar en sus términos los presentes lineamientos, o bien, expedir los correspondientes, realizando en su caso, las variaciones pertinentes.</w:t>
      </w:r>
    </w:p>
    <w:p w14:paraId="2F3FA3D8" w14:textId="3394177A" w:rsidR="00F13DA5" w:rsidRPr="00A129B6" w:rsidRDefault="00F13DA5" w:rsidP="00A129B6">
      <w:pPr>
        <w:spacing w:before="80" w:afterLines="80" w:after="192" w:line="276" w:lineRule="auto"/>
        <w:jc w:val="both"/>
        <w:rPr>
          <w:rFonts w:ascii="Montserrat" w:hAnsi="Montserrat"/>
          <w:sz w:val="20"/>
          <w:szCs w:val="20"/>
        </w:rPr>
      </w:pPr>
      <w:r w:rsidRPr="00A129B6">
        <w:rPr>
          <w:rFonts w:ascii="Montserrat" w:hAnsi="Montserrat"/>
          <w:b/>
          <w:bCs/>
          <w:color w:val="000000"/>
          <w:sz w:val="20"/>
          <w:szCs w:val="20"/>
        </w:rPr>
        <w:t>Artículo</w:t>
      </w:r>
      <w:r w:rsidR="00ED4636" w:rsidRPr="00A129B6">
        <w:rPr>
          <w:rFonts w:ascii="Montserrat" w:hAnsi="Montserrat"/>
          <w:b/>
          <w:bCs/>
          <w:color w:val="000000"/>
          <w:sz w:val="20"/>
          <w:szCs w:val="20"/>
        </w:rPr>
        <w:t xml:space="preserve"> </w:t>
      </w:r>
      <w:r w:rsidR="00C978CB" w:rsidRPr="00A129B6">
        <w:rPr>
          <w:rFonts w:ascii="Montserrat" w:hAnsi="Montserrat"/>
          <w:b/>
          <w:bCs/>
          <w:color w:val="000000"/>
          <w:sz w:val="20"/>
          <w:szCs w:val="20"/>
        </w:rPr>
        <w:t>30</w:t>
      </w:r>
      <w:r w:rsidRPr="00A129B6">
        <w:rPr>
          <w:rFonts w:ascii="Montserrat" w:hAnsi="Montserrat"/>
          <w:b/>
          <w:bCs/>
          <w:color w:val="000000"/>
          <w:sz w:val="20"/>
          <w:szCs w:val="20"/>
        </w:rPr>
        <w:t>.</w:t>
      </w:r>
      <w:r w:rsidR="00ED4636" w:rsidRPr="00A129B6">
        <w:rPr>
          <w:rFonts w:ascii="Montserrat" w:hAnsi="Montserrat"/>
          <w:sz w:val="20"/>
          <w:szCs w:val="20"/>
        </w:rPr>
        <w:t xml:space="preserve"> </w:t>
      </w:r>
      <w:r w:rsidRPr="00A129B6">
        <w:rPr>
          <w:rFonts w:ascii="Montserrat" w:hAnsi="Montserrat"/>
          <w:sz w:val="20"/>
          <w:szCs w:val="20"/>
        </w:rPr>
        <w:t>Las situaciones no previstas o en caso de duda en la interpretación de los presentes Lineamientos serán resuelt</w:t>
      </w:r>
      <w:r w:rsidR="001A3EEB">
        <w:rPr>
          <w:rFonts w:ascii="Montserrat" w:hAnsi="Montserrat"/>
          <w:sz w:val="20"/>
          <w:szCs w:val="20"/>
        </w:rPr>
        <w:t>a</w:t>
      </w:r>
      <w:r w:rsidRPr="00A129B6">
        <w:rPr>
          <w:rFonts w:ascii="Montserrat" w:hAnsi="Montserrat"/>
          <w:sz w:val="20"/>
          <w:szCs w:val="20"/>
        </w:rPr>
        <w:t>s por la persona titular de la Secretaría de Administración.</w:t>
      </w:r>
    </w:p>
    <w:p w14:paraId="377D5B27" w14:textId="5BEDB773" w:rsidR="00F13DA5" w:rsidRPr="004D3B63" w:rsidRDefault="00F13DA5"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t>Artículo</w:t>
      </w:r>
      <w:r w:rsidR="00ED4636" w:rsidRPr="00A129B6">
        <w:rPr>
          <w:rFonts w:ascii="Montserrat" w:hAnsi="Montserrat"/>
          <w:b/>
          <w:bCs/>
          <w:sz w:val="20"/>
          <w:szCs w:val="20"/>
        </w:rPr>
        <w:t xml:space="preserve"> 3</w:t>
      </w:r>
      <w:r w:rsidR="00C978CB" w:rsidRPr="00A129B6">
        <w:rPr>
          <w:rFonts w:ascii="Montserrat" w:hAnsi="Montserrat"/>
          <w:b/>
          <w:bCs/>
          <w:sz w:val="20"/>
          <w:szCs w:val="20"/>
        </w:rPr>
        <w:t>1</w:t>
      </w:r>
      <w:r w:rsidRPr="00A129B6">
        <w:rPr>
          <w:rFonts w:ascii="Montserrat" w:hAnsi="Montserrat"/>
          <w:b/>
          <w:bCs/>
          <w:sz w:val="20"/>
          <w:szCs w:val="20"/>
        </w:rPr>
        <w:t>.</w:t>
      </w:r>
      <w:r w:rsidRPr="00A129B6">
        <w:rPr>
          <w:rFonts w:ascii="Montserrat" w:hAnsi="Montserrat"/>
          <w:sz w:val="20"/>
          <w:szCs w:val="20"/>
        </w:rPr>
        <w:t xml:space="preserve"> Las personas servidoras públicas del CONALEP, que en el desempeño de sus funciones </w:t>
      </w:r>
      <w:r w:rsidRPr="004D3B63">
        <w:rPr>
          <w:rFonts w:ascii="Montserrat" w:hAnsi="Montserrat"/>
          <w:sz w:val="20"/>
          <w:szCs w:val="20"/>
        </w:rPr>
        <w:t>conferidas incumplan con las disposiciones contenidas en los presentes Lineamientos, podrán ser sujetas de responsabilidad administrativa,</w:t>
      </w:r>
      <w:r w:rsidR="008960E0" w:rsidRPr="004D3B63">
        <w:rPr>
          <w:rFonts w:ascii="Montserrat" w:hAnsi="Montserrat"/>
          <w:sz w:val="20"/>
          <w:szCs w:val="20"/>
        </w:rPr>
        <w:t xml:space="preserve"> laboral</w:t>
      </w:r>
      <w:r w:rsidR="00BC45C2" w:rsidRPr="004D3B63">
        <w:rPr>
          <w:rFonts w:ascii="Montserrat" w:hAnsi="Montserrat"/>
          <w:sz w:val="20"/>
          <w:szCs w:val="20"/>
        </w:rPr>
        <w:t xml:space="preserve"> </w:t>
      </w:r>
      <w:r w:rsidR="008960E0" w:rsidRPr="004D3B63">
        <w:rPr>
          <w:rFonts w:ascii="Montserrat" w:hAnsi="Montserrat"/>
          <w:sz w:val="20"/>
          <w:szCs w:val="20"/>
        </w:rPr>
        <w:t xml:space="preserve">o penal. </w:t>
      </w:r>
    </w:p>
    <w:p w14:paraId="5F1EBE28" w14:textId="065B2255" w:rsidR="00F13DA5" w:rsidRPr="004D3B63" w:rsidRDefault="00F13DA5" w:rsidP="00A129B6">
      <w:pPr>
        <w:spacing w:before="80" w:afterLines="80" w:after="192" w:line="276" w:lineRule="auto"/>
        <w:jc w:val="both"/>
        <w:rPr>
          <w:rFonts w:ascii="Montserrat" w:hAnsi="Montserrat"/>
          <w:sz w:val="20"/>
          <w:szCs w:val="20"/>
        </w:rPr>
      </w:pPr>
      <w:r w:rsidRPr="004D3B63">
        <w:rPr>
          <w:rFonts w:ascii="Montserrat" w:hAnsi="Montserrat"/>
          <w:b/>
          <w:bCs/>
          <w:sz w:val="20"/>
          <w:szCs w:val="20"/>
        </w:rPr>
        <w:t>Artículo</w:t>
      </w:r>
      <w:r w:rsidR="00ED4636" w:rsidRPr="004D3B63">
        <w:rPr>
          <w:rFonts w:ascii="Montserrat" w:hAnsi="Montserrat"/>
          <w:b/>
          <w:bCs/>
          <w:sz w:val="20"/>
          <w:szCs w:val="20"/>
        </w:rPr>
        <w:t xml:space="preserve"> 3</w:t>
      </w:r>
      <w:r w:rsidR="00C978CB" w:rsidRPr="004D3B63">
        <w:rPr>
          <w:rFonts w:ascii="Montserrat" w:hAnsi="Montserrat"/>
          <w:b/>
          <w:bCs/>
          <w:sz w:val="20"/>
          <w:szCs w:val="20"/>
        </w:rPr>
        <w:t>2</w:t>
      </w:r>
      <w:r w:rsidRPr="004D3B63">
        <w:rPr>
          <w:rFonts w:ascii="Montserrat" w:hAnsi="Montserrat"/>
          <w:b/>
          <w:bCs/>
          <w:sz w:val="20"/>
          <w:szCs w:val="20"/>
        </w:rPr>
        <w:t>.</w:t>
      </w:r>
      <w:r w:rsidRPr="004D3B63">
        <w:rPr>
          <w:rFonts w:ascii="Montserrat" w:hAnsi="Montserrat"/>
          <w:sz w:val="20"/>
          <w:szCs w:val="20"/>
        </w:rPr>
        <w:t xml:space="preserve"> El estudiantado que incumpla los presentes </w:t>
      </w:r>
      <w:r w:rsidR="00E43603" w:rsidRPr="004D3B63">
        <w:rPr>
          <w:rFonts w:ascii="Montserrat" w:hAnsi="Montserrat"/>
          <w:sz w:val="20"/>
          <w:szCs w:val="20"/>
        </w:rPr>
        <w:t>Lineamientos</w:t>
      </w:r>
      <w:r w:rsidR="008960E0" w:rsidRPr="004D3B63">
        <w:rPr>
          <w:rFonts w:ascii="Montserrat" w:hAnsi="Montserrat"/>
          <w:sz w:val="20"/>
          <w:szCs w:val="20"/>
        </w:rPr>
        <w:t xml:space="preserve"> </w:t>
      </w:r>
      <w:r w:rsidR="00BC45C2" w:rsidRPr="004D3B63">
        <w:rPr>
          <w:rFonts w:ascii="Montserrat" w:hAnsi="Montserrat"/>
          <w:sz w:val="20"/>
          <w:szCs w:val="20"/>
        </w:rPr>
        <w:t xml:space="preserve">y </w:t>
      </w:r>
      <w:r w:rsidRPr="004D3B63">
        <w:rPr>
          <w:rFonts w:ascii="Montserrat" w:hAnsi="Montserrat"/>
          <w:sz w:val="20"/>
          <w:szCs w:val="20"/>
        </w:rPr>
        <w:t xml:space="preserve">cause algún daño o deterioro </w:t>
      </w:r>
      <w:r w:rsidR="00BC45C2" w:rsidRPr="004D3B63">
        <w:rPr>
          <w:rFonts w:ascii="Montserrat" w:hAnsi="Montserrat"/>
          <w:sz w:val="20"/>
          <w:szCs w:val="20"/>
        </w:rPr>
        <w:t>en</w:t>
      </w:r>
      <w:r w:rsidRPr="004D3B63">
        <w:rPr>
          <w:rFonts w:ascii="Montserrat" w:hAnsi="Montserrat"/>
          <w:sz w:val="20"/>
          <w:szCs w:val="20"/>
        </w:rPr>
        <w:t xml:space="preserve"> las instalaciones, mobiliario o equipo, será sancionado conforme a lo establecido en las Reglas de Convivencia del Sistema CONALEP.</w:t>
      </w:r>
    </w:p>
    <w:p w14:paraId="39720050" w14:textId="7140C8C7" w:rsidR="00F13DA5" w:rsidRDefault="00F13DA5" w:rsidP="00A129B6">
      <w:pPr>
        <w:spacing w:before="80" w:afterLines="80" w:after="192" w:line="276" w:lineRule="auto"/>
        <w:jc w:val="both"/>
        <w:rPr>
          <w:rFonts w:ascii="Montserrat" w:hAnsi="Montserrat"/>
          <w:color w:val="000000"/>
          <w:sz w:val="20"/>
          <w:szCs w:val="20"/>
        </w:rPr>
      </w:pPr>
      <w:r w:rsidRPr="004D3B63">
        <w:rPr>
          <w:rFonts w:ascii="Montserrat" w:hAnsi="Montserrat"/>
          <w:b/>
          <w:bCs/>
          <w:sz w:val="20"/>
          <w:szCs w:val="20"/>
        </w:rPr>
        <w:t>Artículo</w:t>
      </w:r>
      <w:r w:rsidR="00ED4636" w:rsidRPr="004D3B63">
        <w:rPr>
          <w:rFonts w:ascii="Montserrat" w:hAnsi="Montserrat"/>
          <w:b/>
          <w:bCs/>
          <w:sz w:val="20"/>
          <w:szCs w:val="20"/>
        </w:rPr>
        <w:t xml:space="preserve"> 3</w:t>
      </w:r>
      <w:r w:rsidR="00C978CB" w:rsidRPr="004D3B63">
        <w:rPr>
          <w:rFonts w:ascii="Montserrat" w:hAnsi="Montserrat"/>
          <w:b/>
          <w:bCs/>
          <w:sz w:val="20"/>
          <w:szCs w:val="20"/>
        </w:rPr>
        <w:t>3</w:t>
      </w:r>
      <w:r w:rsidRPr="004D3B63">
        <w:rPr>
          <w:rFonts w:ascii="Montserrat" w:hAnsi="Montserrat"/>
          <w:b/>
          <w:bCs/>
          <w:sz w:val="20"/>
          <w:szCs w:val="20"/>
        </w:rPr>
        <w:t>.</w:t>
      </w:r>
      <w:r w:rsidRPr="004D3B63">
        <w:rPr>
          <w:rFonts w:ascii="Montserrat" w:hAnsi="Montserrat"/>
          <w:sz w:val="20"/>
          <w:szCs w:val="20"/>
        </w:rPr>
        <w:t xml:space="preserve"> En el caso de las personas usuarias en calidad de visitantes, que haga</w:t>
      </w:r>
      <w:r w:rsidR="00BC45C2" w:rsidRPr="004D3B63">
        <w:rPr>
          <w:rFonts w:ascii="Montserrat" w:hAnsi="Montserrat"/>
          <w:sz w:val="20"/>
          <w:szCs w:val="20"/>
        </w:rPr>
        <w:t>n</w:t>
      </w:r>
      <w:r w:rsidRPr="004D3B63">
        <w:rPr>
          <w:rFonts w:ascii="Montserrat" w:hAnsi="Montserrat"/>
          <w:sz w:val="20"/>
          <w:szCs w:val="20"/>
        </w:rPr>
        <w:t xml:space="preserve"> mal uso de las instalaciones, así como el inadecuado comportamiento dentro de ellas, o cause algún daño o </w:t>
      </w:r>
      <w:r w:rsidRPr="00A129B6">
        <w:rPr>
          <w:rFonts w:ascii="Montserrat" w:hAnsi="Montserrat"/>
          <w:color w:val="000000"/>
          <w:sz w:val="20"/>
          <w:szCs w:val="20"/>
        </w:rPr>
        <w:t>perjuicio, se presentará la denuncia correspondiente ante la autoridad competente.</w:t>
      </w:r>
    </w:p>
    <w:p w14:paraId="4369865C" w14:textId="04CB7A57" w:rsidR="003B6051" w:rsidRDefault="003B6051">
      <w:pPr>
        <w:spacing w:after="160" w:line="259" w:lineRule="auto"/>
        <w:rPr>
          <w:rFonts w:ascii="Montserrat" w:hAnsi="Montserrat"/>
          <w:color w:val="000000"/>
          <w:sz w:val="20"/>
          <w:szCs w:val="20"/>
        </w:rPr>
      </w:pPr>
      <w:r>
        <w:rPr>
          <w:rFonts w:ascii="Montserrat" w:hAnsi="Montserrat"/>
          <w:color w:val="000000"/>
          <w:sz w:val="20"/>
          <w:szCs w:val="20"/>
        </w:rPr>
        <w:br w:type="page"/>
      </w:r>
    </w:p>
    <w:p w14:paraId="0D211168" w14:textId="77777777" w:rsidR="003E3220" w:rsidRPr="00A129B6" w:rsidRDefault="003E3220" w:rsidP="00A129B6">
      <w:pPr>
        <w:spacing w:before="80" w:afterLines="80" w:after="192" w:line="276" w:lineRule="auto"/>
        <w:jc w:val="both"/>
        <w:rPr>
          <w:rFonts w:ascii="Montserrat" w:hAnsi="Montserrat"/>
          <w:color w:val="000000"/>
          <w:sz w:val="20"/>
          <w:szCs w:val="20"/>
        </w:rPr>
      </w:pPr>
    </w:p>
    <w:p w14:paraId="2A1B4370" w14:textId="5FCF599D" w:rsidR="00921848" w:rsidRPr="00A129B6" w:rsidRDefault="00921848" w:rsidP="009513EA">
      <w:pPr>
        <w:pStyle w:val="Ttulo1"/>
      </w:pPr>
      <w:bookmarkStart w:id="40" w:name="_Toc193460648"/>
      <w:r w:rsidRPr="00A129B6">
        <w:t>TRANSITORIOS</w:t>
      </w:r>
      <w:bookmarkEnd w:id="40"/>
    </w:p>
    <w:p w14:paraId="05571E2C" w14:textId="38F0F824" w:rsidR="00921848" w:rsidRPr="00A129B6" w:rsidRDefault="00921848"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t>PRIMERO.</w:t>
      </w:r>
      <w:r w:rsidRPr="00A129B6">
        <w:rPr>
          <w:rFonts w:ascii="Montserrat" w:hAnsi="Montserrat"/>
          <w:sz w:val="20"/>
          <w:szCs w:val="20"/>
        </w:rPr>
        <w:t xml:space="preserve"> Los presentes Lineamientos entrarán en vigor el día hábil siguiente al de su publicación </w:t>
      </w:r>
      <w:r w:rsidR="00F43B1E" w:rsidRPr="00A129B6">
        <w:rPr>
          <w:rFonts w:ascii="Montserrat" w:hAnsi="Montserrat"/>
          <w:sz w:val="20"/>
          <w:szCs w:val="20"/>
        </w:rPr>
        <w:t>en la NORMATECA digital del Portal CONALEP. La Dirección Corporativa de Asuntos Jurídicos hará la difusión correspondiente a través de correo masivo institucional, dirigido a la Comunidad CONALEP.</w:t>
      </w:r>
    </w:p>
    <w:p w14:paraId="7A2D2312" w14:textId="77777777" w:rsidR="00921848" w:rsidRPr="00A129B6" w:rsidRDefault="00921848"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t>SEGUNDO.</w:t>
      </w:r>
      <w:r w:rsidRPr="00A129B6">
        <w:rPr>
          <w:rFonts w:ascii="Montserrat" w:hAnsi="Montserrat"/>
          <w:sz w:val="20"/>
          <w:szCs w:val="20"/>
        </w:rPr>
        <w:t xml:space="preserve"> La Dirección Corporativa de Asuntos Jurídicos realizará las gestiones para la publicación de los Datos de Identificación de los presentes Lineamientos, en el Diario Oficial de la Federación.</w:t>
      </w:r>
    </w:p>
    <w:p w14:paraId="30A7665F" w14:textId="77777777" w:rsidR="00921848" w:rsidRPr="00A129B6" w:rsidRDefault="00921848" w:rsidP="00A129B6">
      <w:pPr>
        <w:spacing w:before="80" w:afterLines="80" w:after="192" w:line="276" w:lineRule="auto"/>
        <w:jc w:val="both"/>
        <w:rPr>
          <w:rFonts w:ascii="Montserrat" w:hAnsi="Montserrat"/>
          <w:sz w:val="20"/>
          <w:szCs w:val="20"/>
        </w:rPr>
      </w:pPr>
      <w:r w:rsidRPr="00A129B6">
        <w:rPr>
          <w:rFonts w:ascii="Montserrat" w:hAnsi="Montserrat"/>
          <w:b/>
          <w:bCs/>
          <w:sz w:val="20"/>
          <w:szCs w:val="20"/>
        </w:rPr>
        <w:t xml:space="preserve">TERCERO. </w:t>
      </w:r>
      <w:r w:rsidRPr="00A129B6">
        <w:rPr>
          <w:rFonts w:ascii="Montserrat" w:hAnsi="Montserrat"/>
          <w:sz w:val="20"/>
          <w:szCs w:val="20"/>
        </w:rPr>
        <w:t>A la entrada en vigor de los presentes Lineamientos, quedan abrogados: el Acuerdo número DG-10/DCAJ-10/SA-06/2015, a través del cual se establecen los Lineamientos para el uso de instalaciones y servicios de los Planteles del Sistema CONALEP, de fecha 17 de junio del 2015 y Acuerdo DG-07-/DCAJ-07/SA-02/2018, a través del cual se actualizan los Lineamientos para el Mantenimiento a Equipamiento, Inmuebles e Instalaciones del CONALEP de fecha 27 de septiembre del 2018.</w:t>
      </w:r>
    </w:p>
    <w:p w14:paraId="142CB848" w14:textId="77777777" w:rsidR="0051750D" w:rsidRPr="00A129B6" w:rsidRDefault="0051750D" w:rsidP="00A129B6">
      <w:pPr>
        <w:spacing w:before="80" w:afterLines="80" w:after="192" w:line="276" w:lineRule="auto"/>
        <w:jc w:val="both"/>
        <w:rPr>
          <w:rFonts w:ascii="Montserrat" w:hAnsi="Montserrat"/>
          <w:sz w:val="20"/>
          <w:szCs w:val="20"/>
        </w:rPr>
      </w:pPr>
    </w:p>
    <w:p w14:paraId="08EB962F" w14:textId="12FCCC87" w:rsidR="00F43B1E" w:rsidRPr="00A129B6" w:rsidRDefault="00F43B1E" w:rsidP="00A129B6">
      <w:pPr>
        <w:spacing w:before="120" w:after="120" w:line="276" w:lineRule="auto"/>
        <w:jc w:val="right"/>
        <w:rPr>
          <w:rFonts w:ascii="Montserrat" w:hAnsi="Montserrat"/>
          <w:sz w:val="20"/>
          <w:szCs w:val="20"/>
        </w:rPr>
      </w:pPr>
      <w:r w:rsidRPr="00A129B6">
        <w:rPr>
          <w:rFonts w:ascii="Montserrat" w:hAnsi="Montserrat"/>
          <w:sz w:val="20"/>
          <w:szCs w:val="20"/>
        </w:rPr>
        <w:t xml:space="preserve">Metepec, Estado de México, </w:t>
      </w:r>
      <w:r w:rsidR="002D0AA5">
        <w:rPr>
          <w:rFonts w:ascii="Montserrat" w:hAnsi="Montserrat"/>
          <w:sz w:val="20"/>
          <w:szCs w:val="20"/>
        </w:rPr>
        <w:t>a 05 de marzo de 2025.</w:t>
      </w:r>
    </w:p>
    <w:p w14:paraId="1EEFCFF3" w14:textId="77777777" w:rsidR="00F43B1E" w:rsidRPr="00A129B6" w:rsidRDefault="00F43B1E" w:rsidP="00A129B6">
      <w:pPr>
        <w:spacing w:before="120" w:after="120" w:line="276" w:lineRule="auto"/>
        <w:jc w:val="both"/>
        <w:rPr>
          <w:rFonts w:ascii="Montserrat" w:hAnsi="Montserrat"/>
          <w:sz w:val="20"/>
          <w:szCs w:val="20"/>
        </w:rPr>
      </w:pPr>
    </w:p>
    <w:p w14:paraId="2CF4AF04" w14:textId="77777777" w:rsidR="00AB284E" w:rsidRPr="00A129B6" w:rsidRDefault="00AB284E" w:rsidP="00A129B6">
      <w:pPr>
        <w:spacing w:before="120" w:after="120" w:line="276" w:lineRule="auto"/>
        <w:jc w:val="both"/>
        <w:rPr>
          <w:rFonts w:ascii="Montserrat" w:hAnsi="Montserrat"/>
          <w:sz w:val="20"/>
          <w:szCs w:val="20"/>
        </w:rPr>
      </w:pPr>
    </w:p>
    <w:p w14:paraId="6C948880" w14:textId="77777777" w:rsidR="00AB284E" w:rsidRPr="00A129B6" w:rsidRDefault="00AB284E" w:rsidP="00A129B6">
      <w:pPr>
        <w:spacing w:before="120" w:after="120" w:line="276" w:lineRule="auto"/>
        <w:jc w:val="both"/>
        <w:rPr>
          <w:rFonts w:ascii="Montserrat" w:hAnsi="Montserrat"/>
          <w:sz w:val="20"/>
          <w:szCs w:val="20"/>
        </w:rPr>
      </w:pPr>
    </w:p>
    <w:p w14:paraId="71096C53" w14:textId="77777777" w:rsidR="00F43B1E" w:rsidRPr="00A129B6" w:rsidRDefault="00F43B1E" w:rsidP="00A129B6">
      <w:pPr>
        <w:spacing w:before="120" w:after="120" w:line="276" w:lineRule="auto"/>
        <w:jc w:val="both"/>
        <w:rPr>
          <w:rFonts w:ascii="Montserrat" w:hAnsi="Montserrat"/>
          <w:sz w:val="20"/>
          <w:szCs w:val="20"/>
        </w:rPr>
      </w:pPr>
    </w:p>
    <w:p w14:paraId="118D9E32" w14:textId="1C55E75D" w:rsidR="00F43B1E" w:rsidRPr="00BC45C2" w:rsidRDefault="00AB284E" w:rsidP="00A129B6">
      <w:pPr>
        <w:spacing w:before="120" w:after="120" w:line="276" w:lineRule="auto"/>
        <w:jc w:val="center"/>
        <w:rPr>
          <w:rFonts w:ascii="Montserrat" w:hAnsi="Montserrat"/>
          <w:b/>
          <w:bCs/>
          <w:sz w:val="20"/>
          <w:szCs w:val="20"/>
        </w:rPr>
      </w:pPr>
      <w:r w:rsidRPr="00BC45C2">
        <w:rPr>
          <w:rFonts w:ascii="Montserrat" w:hAnsi="Montserrat"/>
          <w:b/>
          <w:bCs/>
          <w:sz w:val="20"/>
          <w:szCs w:val="20"/>
        </w:rPr>
        <w:t>______________</w:t>
      </w:r>
      <w:r w:rsidR="00BC45C2">
        <w:rPr>
          <w:rFonts w:ascii="Montserrat" w:hAnsi="Montserrat"/>
          <w:b/>
          <w:bCs/>
          <w:sz w:val="20"/>
          <w:szCs w:val="20"/>
        </w:rPr>
        <w:t>_________________</w:t>
      </w:r>
      <w:r w:rsidRPr="00BC45C2">
        <w:rPr>
          <w:rFonts w:ascii="Montserrat" w:hAnsi="Montserrat"/>
          <w:b/>
          <w:bCs/>
          <w:sz w:val="20"/>
          <w:szCs w:val="20"/>
        </w:rPr>
        <w:t>_______________________</w:t>
      </w:r>
    </w:p>
    <w:p w14:paraId="00FAA954" w14:textId="0815D7A6" w:rsidR="00F43B1E" w:rsidRPr="00A129B6" w:rsidRDefault="00C517AF" w:rsidP="00A129B6">
      <w:pPr>
        <w:spacing w:before="120" w:after="120" w:line="276" w:lineRule="auto"/>
        <w:jc w:val="center"/>
        <w:rPr>
          <w:rFonts w:ascii="Montserrat" w:hAnsi="Montserrat"/>
          <w:b/>
          <w:bCs/>
          <w:sz w:val="20"/>
          <w:szCs w:val="20"/>
        </w:rPr>
      </w:pPr>
      <w:r w:rsidRPr="00A129B6">
        <w:rPr>
          <w:rFonts w:ascii="Montserrat" w:hAnsi="Montserrat"/>
          <w:b/>
          <w:bCs/>
          <w:sz w:val="20"/>
          <w:szCs w:val="20"/>
        </w:rPr>
        <w:t xml:space="preserve">MTRO. </w:t>
      </w:r>
      <w:r w:rsidR="00F43B1E" w:rsidRPr="00A129B6">
        <w:rPr>
          <w:rFonts w:ascii="Montserrat" w:hAnsi="Montserrat"/>
          <w:b/>
          <w:bCs/>
          <w:sz w:val="20"/>
          <w:szCs w:val="20"/>
        </w:rPr>
        <w:t>RODRIGO ALEJANDRO ROJAS NAVARRETE</w:t>
      </w:r>
    </w:p>
    <w:p w14:paraId="2B3EA1BB" w14:textId="77777777" w:rsidR="00F43B1E" w:rsidRDefault="00F43B1E" w:rsidP="00A129B6">
      <w:pPr>
        <w:spacing w:before="120" w:after="120" w:line="276" w:lineRule="auto"/>
        <w:jc w:val="center"/>
        <w:rPr>
          <w:rFonts w:ascii="Montserrat" w:hAnsi="Montserrat"/>
          <w:b/>
          <w:bCs/>
          <w:sz w:val="20"/>
          <w:szCs w:val="20"/>
        </w:rPr>
      </w:pPr>
      <w:r w:rsidRPr="00A129B6">
        <w:rPr>
          <w:rFonts w:ascii="Montserrat" w:hAnsi="Montserrat"/>
          <w:b/>
          <w:bCs/>
          <w:sz w:val="20"/>
          <w:szCs w:val="20"/>
        </w:rPr>
        <w:t>DIRECTOR GENERAL</w:t>
      </w:r>
    </w:p>
    <w:p w14:paraId="150B0A92" w14:textId="6AF63D49" w:rsidR="006A6518" w:rsidRDefault="006A6518">
      <w:pPr>
        <w:spacing w:after="160" w:line="259" w:lineRule="auto"/>
        <w:rPr>
          <w:rFonts w:ascii="Montserrat" w:hAnsi="Montserrat"/>
          <w:sz w:val="20"/>
          <w:szCs w:val="20"/>
        </w:rPr>
      </w:pPr>
      <w:r>
        <w:rPr>
          <w:rFonts w:ascii="Montserrat" w:hAnsi="Montserrat"/>
          <w:sz w:val="20"/>
          <w:szCs w:val="20"/>
        </w:rPr>
        <w:br w:type="page"/>
      </w:r>
    </w:p>
    <w:p w14:paraId="5547163F" w14:textId="22E0216F" w:rsidR="0027777C" w:rsidRPr="00A129B6" w:rsidRDefault="0027777C" w:rsidP="0027777C">
      <w:pPr>
        <w:pStyle w:val="Ttulo1"/>
      </w:pPr>
      <w:bookmarkStart w:id="41" w:name="_Toc193460649"/>
      <w:r>
        <w:lastRenderedPageBreak/>
        <w:t>ANEXO</w:t>
      </w:r>
      <w:r w:rsidR="004D32EE">
        <w:t xml:space="preserve"> I</w:t>
      </w:r>
      <w:bookmarkEnd w:id="41"/>
    </w:p>
    <w:p w14:paraId="1F95B72B" w14:textId="77777777" w:rsidR="00E03B5E" w:rsidRDefault="00E03B5E" w:rsidP="00E03B5E">
      <w:pPr>
        <w:jc w:val="center"/>
        <w:rPr>
          <w:rFonts w:ascii="Montserrat" w:hAnsi="Montserrat"/>
          <w:b/>
          <w:bCs/>
          <w:sz w:val="20"/>
          <w:szCs w:val="20"/>
        </w:rPr>
      </w:pPr>
    </w:p>
    <w:p w14:paraId="2819114E" w14:textId="157E0BC1" w:rsidR="00E03B5E" w:rsidRPr="00E03B5E" w:rsidRDefault="00E03B5E" w:rsidP="00E03B5E">
      <w:pPr>
        <w:jc w:val="center"/>
        <w:rPr>
          <w:rFonts w:ascii="Montserrat" w:hAnsi="Montserrat"/>
          <w:b/>
          <w:bCs/>
          <w:sz w:val="20"/>
          <w:szCs w:val="20"/>
        </w:rPr>
      </w:pPr>
      <w:r w:rsidRPr="00E03B5E">
        <w:rPr>
          <w:rFonts w:ascii="Montserrat" w:hAnsi="Montserrat"/>
          <w:b/>
          <w:bCs/>
          <w:sz w:val="20"/>
          <w:szCs w:val="20"/>
        </w:rPr>
        <w:t>SECRETARÍA DE ADMINISTRACIÓN</w:t>
      </w:r>
    </w:p>
    <w:p w14:paraId="64B9B1EE" w14:textId="77777777" w:rsidR="00E03B5E" w:rsidRPr="00E03B5E" w:rsidRDefault="00E03B5E" w:rsidP="00E03B5E">
      <w:pPr>
        <w:jc w:val="center"/>
        <w:rPr>
          <w:rFonts w:ascii="Montserrat" w:hAnsi="Montserrat"/>
          <w:sz w:val="20"/>
          <w:szCs w:val="20"/>
        </w:rPr>
      </w:pPr>
      <w:r w:rsidRPr="00E03B5E">
        <w:rPr>
          <w:rFonts w:ascii="Montserrat" w:hAnsi="Montserrat"/>
          <w:sz w:val="20"/>
          <w:szCs w:val="20"/>
        </w:rPr>
        <w:t>DIRECCIÓN DE INFRAESTRUCTURA Y ADQUISICIONES</w:t>
      </w:r>
    </w:p>
    <w:p w14:paraId="42EBD413" w14:textId="77777777" w:rsidR="00E03B5E" w:rsidRPr="00E03B5E" w:rsidRDefault="00E03B5E" w:rsidP="00E03B5E">
      <w:pPr>
        <w:rPr>
          <w:rFonts w:ascii="Montserrat" w:hAnsi="Montserrat"/>
          <w:sz w:val="20"/>
          <w:szCs w:val="20"/>
        </w:rPr>
      </w:pPr>
    </w:p>
    <w:p w14:paraId="6C33A3DB" w14:textId="77777777" w:rsidR="00E03B5E" w:rsidRPr="00E03B5E" w:rsidRDefault="00E03B5E" w:rsidP="00E03B5E">
      <w:pPr>
        <w:jc w:val="center"/>
        <w:rPr>
          <w:rFonts w:ascii="Montserrat" w:hAnsi="Montserrat"/>
          <w:b/>
          <w:bCs/>
          <w:sz w:val="20"/>
          <w:szCs w:val="20"/>
        </w:rPr>
      </w:pPr>
      <w:r w:rsidRPr="00E03B5E">
        <w:rPr>
          <w:rFonts w:ascii="Montserrat" w:hAnsi="Montserrat"/>
          <w:b/>
          <w:bCs/>
          <w:sz w:val="20"/>
          <w:szCs w:val="20"/>
        </w:rPr>
        <w:t>DETECCIÓN DE NECESIDADES DE MANTENIMIENTO DE INMUEBLES E INSTALACIONES</w:t>
      </w:r>
    </w:p>
    <w:p w14:paraId="1422094A" w14:textId="77777777" w:rsidR="00E03B5E" w:rsidRPr="00E03B5E" w:rsidRDefault="00E03B5E" w:rsidP="00E03B5E">
      <w:pPr>
        <w:jc w:val="center"/>
        <w:rPr>
          <w:rFonts w:ascii="Montserrat" w:hAnsi="Montserrat"/>
          <w:sz w:val="20"/>
          <w:szCs w:val="20"/>
        </w:rPr>
      </w:pPr>
      <w:r w:rsidRPr="00E03B5E">
        <w:rPr>
          <w:rFonts w:ascii="Montserrat" w:hAnsi="Montserrat"/>
          <w:sz w:val="20"/>
          <w:szCs w:val="20"/>
        </w:rPr>
        <w:t>DIA-AP01C-PO-04-FO03</w:t>
      </w:r>
    </w:p>
    <w:p w14:paraId="78CB11C1" w14:textId="77777777" w:rsidR="00E03B5E" w:rsidRPr="00E03B5E" w:rsidRDefault="00E03B5E" w:rsidP="00E03B5E">
      <w:pPr>
        <w:rPr>
          <w:rFonts w:ascii="Montserrat" w:hAnsi="Montserrat"/>
          <w:sz w:val="20"/>
          <w:szCs w:val="20"/>
        </w:rPr>
      </w:pPr>
    </w:p>
    <w:p w14:paraId="217509F5" w14:textId="39334B84" w:rsidR="00E03B5E" w:rsidRPr="00E03B5E" w:rsidRDefault="00E03B5E" w:rsidP="00E03B5E">
      <w:pPr>
        <w:rPr>
          <w:rFonts w:ascii="Montserrat" w:hAnsi="Montserrat"/>
          <w:sz w:val="16"/>
          <w:szCs w:val="16"/>
        </w:rPr>
      </w:pPr>
      <w:r w:rsidRPr="00E03B5E">
        <w:rPr>
          <w:rFonts w:ascii="Montserrat" w:hAnsi="Montserrat"/>
          <w:sz w:val="16"/>
          <w:szCs w:val="16"/>
        </w:rPr>
        <w:t xml:space="preserve">Unidad administrativa: </w:t>
      </w:r>
      <w:r w:rsidR="009F5CB7">
        <w:rPr>
          <w14:shadow w14:blurRad="50800" w14:dist="38100" w14:dir="2700000" w14:sx="100000" w14:sy="100000" w14:kx="0" w14:ky="0" w14:algn="tl">
            <w14:srgbClr w14:val="000000">
              <w14:alpha w14:val="60000"/>
            </w14:srgbClr>
          </w14:shadow>
        </w:rPr>
        <w:t>1</w:t>
      </w:r>
      <w:r>
        <w:rPr>
          <w:rFonts w:ascii="Montserrat" w:hAnsi="Montserrat"/>
          <w:sz w:val="16"/>
          <w:szCs w:val="16"/>
        </w:rPr>
        <w:tab/>
      </w:r>
      <w:r>
        <w:rPr>
          <w:rFonts w:ascii="Montserrat" w:hAnsi="Montserrat"/>
          <w:sz w:val="16"/>
          <w:szCs w:val="16"/>
        </w:rPr>
        <w:tab/>
      </w:r>
      <w:r w:rsidRPr="00E03B5E">
        <w:rPr>
          <w:rFonts w:ascii="Montserrat" w:hAnsi="Montserrat"/>
          <w:sz w:val="16"/>
          <w:szCs w:val="16"/>
        </w:rPr>
        <w:tab/>
      </w:r>
      <w:r>
        <w:rPr>
          <w:rFonts w:ascii="Montserrat" w:hAnsi="Montserrat"/>
          <w:sz w:val="16"/>
          <w:szCs w:val="16"/>
        </w:rPr>
        <w:tab/>
      </w:r>
      <w:r>
        <w:rPr>
          <w:rFonts w:ascii="Montserrat" w:hAnsi="Montserrat"/>
          <w:sz w:val="16"/>
          <w:szCs w:val="16"/>
        </w:rPr>
        <w:tab/>
      </w:r>
      <w:r w:rsidRPr="00E03B5E">
        <w:rPr>
          <w:rFonts w:ascii="Montserrat" w:hAnsi="Montserrat"/>
          <w:sz w:val="16"/>
          <w:szCs w:val="16"/>
        </w:rPr>
        <w:t>Plantel:</w:t>
      </w:r>
      <w:r w:rsidRPr="00E03B5E">
        <w:rPr>
          <w:rFonts w:ascii="Montserrat" w:hAnsi="Montserrat"/>
          <w:sz w:val="16"/>
          <w:szCs w:val="16"/>
        </w:rPr>
        <w:tab/>
      </w:r>
      <w:r w:rsidRPr="00E03B5E">
        <w:rPr>
          <w:rFonts w:ascii="Montserrat" w:hAnsi="Montserrat"/>
          <w:sz w:val="16"/>
          <w:szCs w:val="16"/>
        </w:rPr>
        <w:tab/>
      </w:r>
      <w:r w:rsidRPr="00E03B5E">
        <w:rPr>
          <w:rFonts w:ascii="Montserrat" w:hAnsi="Montserrat"/>
          <w:sz w:val="16"/>
          <w:szCs w:val="16"/>
        </w:rPr>
        <w:tab/>
      </w:r>
      <w:r>
        <w:rPr>
          <w:rFonts w:ascii="Montserrat" w:hAnsi="Montserrat"/>
          <w:sz w:val="16"/>
          <w:szCs w:val="16"/>
        </w:rPr>
        <w:tab/>
      </w:r>
      <w:r w:rsidRPr="00E03B5E">
        <w:rPr>
          <w:rFonts w:ascii="Montserrat" w:hAnsi="Montserrat"/>
          <w:sz w:val="16"/>
          <w:szCs w:val="16"/>
        </w:rPr>
        <w:tab/>
        <w:t>Fecha:</w:t>
      </w:r>
      <w:r w:rsidR="009F5CB7">
        <w:rPr>
          <w:rFonts w:ascii="Montserrat" w:hAnsi="Montserrat"/>
          <w:sz w:val="16"/>
          <w:szCs w:val="16"/>
        </w:rPr>
        <w:t xml:space="preserve"> </w:t>
      </w:r>
      <w:r w:rsidR="009F5CB7">
        <w:rPr>
          <w14:shadow w14:blurRad="50800" w14:dist="38100" w14:dir="2700000" w14:sx="100000" w14:sy="100000" w14:kx="0" w14:ky="0" w14:algn="tl">
            <w14:srgbClr w14:val="000000">
              <w14:alpha w14:val="60000"/>
            </w14:srgbClr>
          </w14:shadow>
        </w:rPr>
        <w:t>2</w:t>
      </w:r>
    </w:p>
    <w:p w14:paraId="220BC4C3" w14:textId="77777777" w:rsidR="00E03B5E" w:rsidRPr="005C2D98" w:rsidRDefault="00E03B5E" w:rsidP="005C2D98">
      <w:pPr>
        <w:rPr>
          <w:rFonts w:ascii="Montserrat" w:hAnsi="Montserrat"/>
          <w:sz w:val="20"/>
          <w:szCs w:val="20"/>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183"/>
        <w:gridCol w:w="1134"/>
        <w:gridCol w:w="1644"/>
        <w:gridCol w:w="850"/>
        <w:gridCol w:w="1418"/>
        <w:gridCol w:w="992"/>
      </w:tblGrid>
      <w:tr w:rsidR="00E03B5E" w:rsidRPr="00E03B5E" w14:paraId="2145D75E" w14:textId="77777777" w:rsidTr="000E3796">
        <w:tc>
          <w:tcPr>
            <w:tcW w:w="1985" w:type="dxa"/>
            <w:tcBorders>
              <w:top w:val="single" w:sz="12" w:space="0" w:color="auto"/>
              <w:left w:val="single" w:sz="12" w:space="0" w:color="auto"/>
              <w:bottom w:val="single" w:sz="12" w:space="0" w:color="auto"/>
              <w:right w:val="single" w:sz="12" w:space="0" w:color="auto"/>
            </w:tcBorders>
            <w:vAlign w:val="center"/>
          </w:tcPr>
          <w:p w14:paraId="38882EA1" w14:textId="77777777" w:rsidR="00E03B5E" w:rsidRPr="00E03B5E" w:rsidRDefault="00E03B5E" w:rsidP="000E3796">
            <w:pPr>
              <w:ind w:right="10"/>
              <w:jc w:val="center"/>
              <w:rPr>
                <w:rFonts w:ascii="Montserrat" w:hAnsi="Montserrat"/>
                <w:b/>
                <w:bCs/>
                <w:sz w:val="14"/>
                <w:szCs w:val="14"/>
              </w:rPr>
            </w:pPr>
            <w:r w:rsidRPr="00E03B5E">
              <w:rPr>
                <w:rFonts w:ascii="Montserrat" w:hAnsi="Montserrat"/>
                <w:b/>
                <w:bCs/>
                <w:sz w:val="14"/>
                <w:szCs w:val="14"/>
              </w:rPr>
              <w:t>NOMBRE DEL PLANTEL</w:t>
            </w:r>
          </w:p>
        </w:tc>
        <w:tc>
          <w:tcPr>
            <w:tcW w:w="2183" w:type="dxa"/>
            <w:tcBorders>
              <w:top w:val="single" w:sz="12" w:space="0" w:color="auto"/>
              <w:left w:val="single" w:sz="12" w:space="0" w:color="auto"/>
              <w:bottom w:val="single" w:sz="12" w:space="0" w:color="auto"/>
              <w:right w:val="single" w:sz="12" w:space="0" w:color="auto"/>
            </w:tcBorders>
            <w:vAlign w:val="center"/>
          </w:tcPr>
          <w:p w14:paraId="5B719C65" w14:textId="77777777" w:rsidR="00E03B5E" w:rsidRPr="00E03B5E" w:rsidRDefault="00E03B5E" w:rsidP="000E3796">
            <w:pPr>
              <w:jc w:val="center"/>
              <w:rPr>
                <w:rFonts w:ascii="Montserrat" w:hAnsi="Montserrat"/>
                <w:b/>
                <w:bCs/>
                <w:sz w:val="14"/>
                <w:szCs w:val="14"/>
              </w:rPr>
            </w:pPr>
            <w:r w:rsidRPr="00E03B5E">
              <w:rPr>
                <w:rFonts w:ascii="Montserrat" w:hAnsi="Montserrat"/>
                <w:b/>
                <w:bCs/>
                <w:sz w:val="14"/>
                <w:szCs w:val="14"/>
              </w:rPr>
              <w:t>DESCRIPCIÓN DEL MANTENIMIENTO</w:t>
            </w:r>
          </w:p>
        </w:tc>
        <w:tc>
          <w:tcPr>
            <w:tcW w:w="1134" w:type="dxa"/>
            <w:tcBorders>
              <w:top w:val="single" w:sz="12" w:space="0" w:color="auto"/>
              <w:left w:val="single" w:sz="12" w:space="0" w:color="auto"/>
              <w:bottom w:val="single" w:sz="12" w:space="0" w:color="auto"/>
              <w:right w:val="single" w:sz="12" w:space="0" w:color="auto"/>
            </w:tcBorders>
            <w:vAlign w:val="center"/>
          </w:tcPr>
          <w:p w14:paraId="3089BA97" w14:textId="77777777" w:rsidR="00E03B5E" w:rsidRPr="00E03B5E" w:rsidRDefault="00E03B5E" w:rsidP="000E3796">
            <w:pPr>
              <w:jc w:val="center"/>
              <w:rPr>
                <w:rFonts w:ascii="Montserrat" w:hAnsi="Montserrat"/>
                <w:b/>
                <w:bCs/>
                <w:sz w:val="14"/>
                <w:szCs w:val="14"/>
              </w:rPr>
            </w:pPr>
            <w:r w:rsidRPr="00E03B5E">
              <w:rPr>
                <w:rFonts w:ascii="Montserrat" w:hAnsi="Montserrat"/>
                <w:b/>
                <w:bCs/>
                <w:sz w:val="14"/>
                <w:szCs w:val="14"/>
              </w:rPr>
              <w:t>UNIDAD Y CANTIDAD</w:t>
            </w:r>
          </w:p>
        </w:tc>
        <w:tc>
          <w:tcPr>
            <w:tcW w:w="1644" w:type="dxa"/>
            <w:tcBorders>
              <w:top w:val="single" w:sz="12" w:space="0" w:color="auto"/>
              <w:left w:val="single" w:sz="12" w:space="0" w:color="auto"/>
              <w:bottom w:val="single" w:sz="12" w:space="0" w:color="auto"/>
              <w:right w:val="single" w:sz="12" w:space="0" w:color="auto"/>
            </w:tcBorders>
            <w:vAlign w:val="center"/>
          </w:tcPr>
          <w:p w14:paraId="2EC7FBE9" w14:textId="77777777" w:rsidR="00E03B5E" w:rsidRPr="00E03B5E" w:rsidRDefault="00E03B5E" w:rsidP="000E3796">
            <w:pPr>
              <w:ind w:right="14"/>
              <w:jc w:val="center"/>
              <w:rPr>
                <w:rFonts w:ascii="Montserrat" w:hAnsi="Montserrat"/>
                <w:b/>
                <w:bCs/>
                <w:sz w:val="14"/>
                <w:szCs w:val="14"/>
              </w:rPr>
            </w:pPr>
            <w:r w:rsidRPr="00E03B5E">
              <w:rPr>
                <w:rFonts w:ascii="Montserrat" w:hAnsi="Montserrat"/>
                <w:b/>
                <w:bCs/>
                <w:sz w:val="14"/>
                <w:szCs w:val="14"/>
              </w:rPr>
              <w:t>COSTO APROXIMADO DEL MANTENIMIENTO</w:t>
            </w:r>
          </w:p>
        </w:tc>
        <w:tc>
          <w:tcPr>
            <w:tcW w:w="850" w:type="dxa"/>
            <w:tcBorders>
              <w:top w:val="single" w:sz="12" w:space="0" w:color="auto"/>
              <w:left w:val="single" w:sz="12" w:space="0" w:color="auto"/>
              <w:bottom w:val="single" w:sz="12" w:space="0" w:color="auto"/>
              <w:right w:val="single" w:sz="12" w:space="0" w:color="auto"/>
            </w:tcBorders>
            <w:vAlign w:val="center"/>
          </w:tcPr>
          <w:p w14:paraId="4917F74E" w14:textId="77777777" w:rsidR="00E03B5E" w:rsidRPr="00E03B5E" w:rsidRDefault="00E03B5E" w:rsidP="00E52A12">
            <w:pPr>
              <w:jc w:val="center"/>
              <w:rPr>
                <w:rFonts w:ascii="Montserrat" w:hAnsi="Montserrat"/>
                <w:b/>
                <w:bCs/>
                <w:sz w:val="14"/>
                <w:szCs w:val="14"/>
              </w:rPr>
            </w:pPr>
            <w:r w:rsidRPr="00E03B5E">
              <w:rPr>
                <w:rFonts w:ascii="Montserrat" w:hAnsi="Montserrat"/>
                <w:b/>
                <w:bCs/>
                <w:sz w:val="14"/>
                <w:szCs w:val="14"/>
              </w:rPr>
              <w:t>IMPORTE TOTAL</w:t>
            </w:r>
          </w:p>
        </w:tc>
        <w:tc>
          <w:tcPr>
            <w:tcW w:w="1418" w:type="dxa"/>
            <w:tcBorders>
              <w:top w:val="single" w:sz="12" w:space="0" w:color="auto"/>
              <w:left w:val="single" w:sz="12" w:space="0" w:color="auto"/>
              <w:bottom w:val="single" w:sz="12" w:space="0" w:color="auto"/>
              <w:right w:val="single" w:sz="12" w:space="0" w:color="auto"/>
            </w:tcBorders>
            <w:vAlign w:val="center"/>
          </w:tcPr>
          <w:p w14:paraId="37774720" w14:textId="77777777" w:rsidR="00E03B5E" w:rsidRPr="00E03B5E" w:rsidRDefault="00E03B5E" w:rsidP="000E3796">
            <w:pPr>
              <w:ind w:right="11"/>
              <w:jc w:val="center"/>
              <w:rPr>
                <w:rFonts w:ascii="Montserrat" w:hAnsi="Montserrat"/>
                <w:b/>
                <w:bCs/>
                <w:sz w:val="14"/>
                <w:szCs w:val="14"/>
              </w:rPr>
            </w:pPr>
            <w:r w:rsidRPr="00E03B5E">
              <w:rPr>
                <w:rFonts w:ascii="Montserrat" w:hAnsi="Montserrat"/>
                <w:b/>
                <w:bCs/>
                <w:sz w:val="14"/>
                <w:szCs w:val="14"/>
              </w:rPr>
              <w:t>MANTENIMIENTO PREVENTIVO Y/O CORRECTIVO</w:t>
            </w:r>
          </w:p>
        </w:tc>
        <w:tc>
          <w:tcPr>
            <w:tcW w:w="992" w:type="dxa"/>
            <w:tcBorders>
              <w:top w:val="single" w:sz="12" w:space="0" w:color="auto"/>
              <w:left w:val="single" w:sz="12" w:space="0" w:color="auto"/>
              <w:bottom w:val="single" w:sz="12" w:space="0" w:color="auto"/>
              <w:right w:val="single" w:sz="12" w:space="0" w:color="auto"/>
            </w:tcBorders>
            <w:vAlign w:val="center"/>
          </w:tcPr>
          <w:p w14:paraId="75F05DA7" w14:textId="77777777" w:rsidR="00E03B5E" w:rsidRPr="00E03B5E" w:rsidRDefault="00E03B5E" w:rsidP="000E3796">
            <w:pPr>
              <w:ind w:right="9"/>
              <w:jc w:val="center"/>
              <w:rPr>
                <w:rFonts w:ascii="Montserrat" w:hAnsi="Montserrat"/>
                <w:b/>
                <w:bCs/>
                <w:sz w:val="14"/>
                <w:szCs w:val="14"/>
              </w:rPr>
            </w:pPr>
            <w:r w:rsidRPr="00E03B5E">
              <w:rPr>
                <w:rFonts w:ascii="Montserrat" w:hAnsi="Montserrat"/>
                <w:b/>
                <w:bCs/>
                <w:sz w:val="14"/>
                <w:szCs w:val="14"/>
              </w:rPr>
              <w:t>NIVEL DE ATENCIÓN</w:t>
            </w:r>
          </w:p>
        </w:tc>
      </w:tr>
      <w:tr w:rsidR="00E03B5E" w:rsidRPr="00E03B5E" w14:paraId="57371860" w14:textId="77777777" w:rsidTr="000E3796">
        <w:tc>
          <w:tcPr>
            <w:tcW w:w="1985" w:type="dxa"/>
            <w:tcBorders>
              <w:top w:val="single" w:sz="12" w:space="0" w:color="auto"/>
              <w:left w:val="nil"/>
              <w:bottom w:val="single" w:sz="4" w:space="0" w:color="auto"/>
              <w:right w:val="nil"/>
            </w:tcBorders>
          </w:tcPr>
          <w:p w14:paraId="0F63E2D4"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Borders>
              <w:top w:val="single" w:sz="12" w:space="0" w:color="auto"/>
              <w:left w:val="nil"/>
              <w:bottom w:val="single" w:sz="4" w:space="0" w:color="auto"/>
              <w:right w:val="nil"/>
            </w:tcBorders>
          </w:tcPr>
          <w:p w14:paraId="0601A2E8"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Borders>
              <w:top w:val="single" w:sz="12" w:space="0" w:color="auto"/>
              <w:left w:val="nil"/>
              <w:bottom w:val="single" w:sz="4" w:space="0" w:color="auto"/>
              <w:right w:val="nil"/>
            </w:tcBorders>
          </w:tcPr>
          <w:p w14:paraId="07D34120"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Borders>
              <w:top w:val="single" w:sz="12" w:space="0" w:color="auto"/>
              <w:left w:val="nil"/>
              <w:bottom w:val="single" w:sz="4" w:space="0" w:color="auto"/>
              <w:right w:val="nil"/>
            </w:tcBorders>
          </w:tcPr>
          <w:p w14:paraId="4E762DDC"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Borders>
              <w:top w:val="single" w:sz="12" w:space="0" w:color="auto"/>
              <w:left w:val="nil"/>
              <w:bottom w:val="single" w:sz="4" w:space="0" w:color="auto"/>
              <w:right w:val="nil"/>
            </w:tcBorders>
          </w:tcPr>
          <w:p w14:paraId="26CA2478"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Borders>
              <w:top w:val="single" w:sz="12" w:space="0" w:color="auto"/>
              <w:left w:val="nil"/>
              <w:bottom w:val="single" w:sz="4" w:space="0" w:color="auto"/>
              <w:right w:val="nil"/>
            </w:tcBorders>
          </w:tcPr>
          <w:p w14:paraId="33E5D760"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Borders>
              <w:top w:val="single" w:sz="12" w:space="0" w:color="auto"/>
              <w:left w:val="nil"/>
              <w:bottom w:val="single" w:sz="4" w:space="0" w:color="auto"/>
              <w:right w:val="nil"/>
            </w:tcBorders>
          </w:tcPr>
          <w:p w14:paraId="1384582B"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r w:rsidR="00E03B5E" w:rsidRPr="00E03B5E" w14:paraId="057AC21B" w14:textId="77777777" w:rsidTr="000E3796">
        <w:tc>
          <w:tcPr>
            <w:tcW w:w="1985" w:type="dxa"/>
            <w:tcBorders>
              <w:top w:val="single" w:sz="4" w:space="0" w:color="auto"/>
            </w:tcBorders>
          </w:tcPr>
          <w:p w14:paraId="77AF01E6"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Borders>
              <w:top w:val="single" w:sz="4" w:space="0" w:color="auto"/>
            </w:tcBorders>
          </w:tcPr>
          <w:p w14:paraId="0FE8CB65"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Borders>
              <w:top w:val="single" w:sz="4" w:space="0" w:color="auto"/>
            </w:tcBorders>
          </w:tcPr>
          <w:p w14:paraId="70CF9876"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Borders>
              <w:top w:val="single" w:sz="4" w:space="0" w:color="auto"/>
            </w:tcBorders>
          </w:tcPr>
          <w:p w14:paraId="6718DE9A"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Borders>
              <w:top w:val="single" w:sz="4" w:space="0" w:color="auto"/>
            </w:tcBorders>
          </w:tcPr>
          <w:p w14:paraId="40209DFA"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Borders>
              <w:top w:val="single" w:sz="4" w:space="0" w:color="auto"/>
            </w:tcBorders>
          </w:tcPr>
          <w:p w14:paraId="3E59461A"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Borders>
              <w:top w:val="single" w:sz="4" w:space="0" w:color="auto"/>
            </w:tcBorders>
          </w:tcPr>
          <w:p w14:paraId="01E33BD3"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r w:rsidR="00E03B5E" w:rsidRPr="00E03B5E" w14:paraId="22BC3BDC" w14:textId="77777777" w:rsidTr="000E3796">
        <w:tc>
          <w:tcPr>
            <w:tcW w:w="1985" w:type="dxa"/>
          </w:tcPr>
          <w:p w14:paraId="51753EFB" w14:textId="77777777" w:rsidR="00E03B5E" w:rsidRPr="00E03B5E" w:rsidRDefault="00E03B5E" w:rsidP="00E52A12">
            <w:pPr>
              <w:jc w:val="center"/>
              <w:rPr>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3</w:t>
            </w:r>
          </w:p>
        </w:tc>
        <w:tc>
          <w:tcPr>
            <w:tcW w:w="2183" w:type="dxa"/>
          </w:tcPr>
          <w:p w14:paraId="19FE045C" w14:textId="77777777" w:rsidR="00E03B5E" w:rsidRPr="00E03B5E" w:rsidRDefault="00E03B5E" w:rsidP="00E52A12">
            <w:pPr>
              <w:ind w:right="-7"/>
              <w:jc w:val="center"/>
              <w:rPr>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4</w:t>
            </w:r>
          </w:p>
        </w:tc>
        <w:tc>
          <w:tcPr>
            <w:tcW w:w="1134" w:type="dxa"/>
          </w:tcPr>
          <w:p w14:paraId="40F9F82A" w14:textId="77777777" w:rsidR="00E03B5E" w:rsidRPr="00E03B5E" w:rsidRDefault="00E03B5E" w:rsidP="00E52A12">
            <w:pPr>
              <w:ind w:right="-213"/>
              <w:jc w:val="center"/>
              <w:rPr>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5</w:t>
            </w:r>
          </w:p>
        </w:tc>
        <w:tc>
          <w:tcPr>
            <w:tcW w:w="1644" w:type="dxa"/>
          </w:tcPr>
          <w:p w14:paraId="50B24CAE" w14:textId="77777777" w:rsidR="00E03B5E" w:rsidRPr="00E03B5E" w:rsidRDefault="00E03B5E" w:rsidP="00E52A12">
            <w:pPr>
              <w:ind w:right="-182"/>
              <w:jc w:val="center"/>
              <w:rPr>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6</w:t>
            </w:r>
          </w:p>
        </w:tc>
        <w:tc>
          <w:tcPr>
            <w:tcW w:w="850" w:type="dxa"/>
          </w:tcPr>
          <w:p w14:paraId="63349EDA" w14:textId="77777777" w:rsidR="00E03B5E" w:rsidRPr="00E03B5E" w:rsidRDefault="00E03B5E" w:rsidP="00E52A12">
            <w:pPr>
              <w:ind w:right="-182"/>
              <w:jc w:val="center"/>
              <w:rPr>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7</w:t>
            </w:r>
          </w:p>
        </w:tc>
        <w:tc>
          <w:tcPr>
            <w:tcW w:w="1418" w:type="dxa"/>
          </w:tcPr>
          <w:p w14:paraId="74BF03C2" w14:textId="77777777" w:rsidR="00E03B5E" w:rsidRPr="00E03B5E" w:rsidRDefault="00E03B5E" w:rsidP="00E52A12">
            <w:pPr>
              <w:ind w:right="-182"/>
              <w:jc w:val="center"/>
              <w:rPr>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8</w:t>
            </w:r>
          </w:p>
        </w:tc>
        <w:tc>
          <w:tcPr>
            <w:tcW w:w="992" w:type="dxa"/>
          </w:tcPr>
          <w:p w14:paraId="5F001F43" w14:textId="77777777" w:rsidR="00E03B5E" w:rsidRPr="00E03B5E" w:rsidRDefault="00E03B5E" w:rsidP="00E52A12">
            <w:pPr>
              <w:ind w:right="-182"/>
              <w:jc w:val="center"/>
              <w:rPr>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9</w:t>
            </w:r>
          </w:p>
        </w:tc>
      </w:tr>
      <w:tr w:rsidR="00E03B5E" w:rsidRPr="00E03B5E" w14:paraId="7C93F88D" w14:textId="77777777" w:rsidTr="000E3796">
        <w:tc>
          <w:tcPr>
            <w:tcW w:w="1985" w:type="dxa"/>
          </w:tcPr>
          <w:p w14:paraId="2A513DB1"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Pr>
          <w:p w14:paraId="09B86FD1"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Pr>
          <w:p w14:paraId="03A66777"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Pr>
          <w:p w14:paraId="21DBFF19"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Pr>
          <w:p w14:paraId="0FD624C5"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Pr>
          <w:p w14:paraId="254D665F"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Pr>
          <w:p w14:paraId="255D04F5"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r w:rsidR="00E03B5E" w:rsidRPr="00E03B5E" w14:paraId="5CF659E2" w14:textId="77777777" w:rsidTr="000E3796">
        <w:tc>
          <w:tcPr>
            <w:tcW w:w="1985" w:type="dxa"/>
          </w:tcPr>
          <w:p w14:paraId="53B33959"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Pr>
          <w:p w14:paraId="1DABFC8D"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Pr>
          <w:p w14:paraId="6A04724E"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Pr>
          <w:p w14:paraId="47A2064F"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Pr>
          <w:p w14:paraId="2DD8D4B9"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Pr>
          <w:p w14:paraId="726596BE"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Pr>
          <w:p w14:paraId="3E54F98D"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r w:rsidR="00E03B5E" w:rsidRPr="00E03B5E" w14:paraId="56214D3C" w14:textId="77777777" w:rsidTr="000E3796">
        <w:tc>
          <w:tcPr>
            <w:tcW w:w="1985" w:type="dxa"/>
          </w:tcPr>
          <w:p w14:paraId="71E30DC3"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Pr>
          <w:p w14:paraId="2E93E9CD"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Pr>
          <w:p w14:paraId="7B7D2FF7"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Pr>
          <w:p w14:paraId="0CA61669"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Pr>
          <w:p w14:paraId="5AB68166"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Pr>
          <w:p w14:paraId="268F1C4B"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Pr>
          <w:p w14:paraId="5B3D34D9"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r w:rsidR="00E03B5E" w:rsidRPr="00E03B5E" w14:paraId="162D6418" w14:textId="77777777" w:rsidTr="000E3796">
        <w:tc>
          <w:tcPr>
            <w:tcW w:w="1985" w:type="dxa"/>
          </w:tcPr>
          <w:p w14:paraId="569CDFEC"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Pr>
          <w:p w14:paraId="5B473481"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Pr>
          <w:p w14:paraId="55B6158C"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Pr>
          <w:p w14:paraId="45659026"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Pr>
          <w:p w14:paraId="6457D80C"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Pr>
          <w:p w14:paraId="190820D3"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Pr>
          <w:p w14:paraId="67DFF7AC"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r w:rsidR="00E03B5E" w:rsidRPr="00E03B5E" w14:paraId="14F501B7" w14:textId="77777777" w:rsidTr="000E3796">
        <w:tc>
          <w:tcPr>
            <w:tcW w:w="1985" w:type="dxa"/>
          </w:tcPr>
          <w:p w14:paraId="6665A1B1"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Pr>
          <w:p w14:paraId="63F8ED3F"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Pr>
          <w:p w14:paraId="5FB283F1"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Pr>
          <w:p w14:paraId="5E7CB0A1"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Pr>
          <w:p w14:paraId="709108E5"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Pr>
          <w:p w14:paraId="070F356D"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Pr>
          <w:p w14:paraId="6D81505D"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r w:rsidR="00E03B5E" w:rsidRPr="00E03B5E" w14:paraId="311147DB" w14:textId="77777777" w:rsidTr="000E3796">
        <w:tc>
          <w:tcPr>
            <w:tcW w:w="1985" w:type="dxa"/>
          </w:tcPr>
          <w:p w14:paraId="164F7BC3"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Pr>
          <w:p w14:paraId="024B96C0"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Pr>
          <w:p w14:paraId="28E2EBFD"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Pr>
          <w:p w14:paraId="24841125"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Pr>
          <w:p w14:paraId="799286D0"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Pr>
          <w:p w14:paraId="054AD99E"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Pr>
          <w:p w14:paraId="238B4636"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r w:rsidR="00E03B5E" w:rsidRPr="00E03B5E" w14:paraId="5F9587CD" w14:textId="77777777" w:rsidTr="000E3796">
        <w:tc>
          <w:tcPr>
            <w:tcW w:w="1985" w:type="dxa"/>
          </w:tcPr>
          <w:p w14:paraId="7EFE65E9"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Pr>
          <w:p w14:paraId="0098952F"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Pr>
          <w:p w14:paraId="789FD129"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Pr>
          <w:p w14:paraId="26280EBA"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Pr>
          <w:p w14:paraId="69C9CC1C"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Pr>
          <w:p w14:paraId="7DA84681"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Pr>
          <w:p w14:paraId="3BA5B820"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r w:rsidR="00E03B5E" w:rsidRPr="00E03B5E" w14:paraId="565DF45D" w14:textId="77777777" w:rsidTr="000E3796">
        <w:tc>
          <w:tcPr>
            <w:tcW w:w="1985" w:type="dxa"/>
            <w:tcBorders>
              <w:bottom w:val="single" w:sz="4" w:space="0" w:color="auto"/>
            </w:tcBorders>
          </w:tcPr>
          <w:p w14:paraId="0687BE0F"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Borders>
              <w:bottom w:val="single" w:sz="4" w:space="0" w:color="auto"/>
            </w:tcBorders>
          </w:tcPr>
          <w:p w14:paraId="2092FF39"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Borders>
              <w:bottom w:val="single" w:sz="4" w:space="0" w:color="auto"/>
            </w:tcBorders>
          </w:tcPr>
          <w:p w14:paraId="4255E2E8"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Borders>
              <w:bottom w:val="single" w:sz="4" w:space="0" w:color="auto"/>
            </w:tcBorders>
          </w:tcPr>
          <w:p w14:paraId="73EEB6C5"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Borders>
              <w:bottom w:val="single" w:sz="4" w:space="0" w:color="auto"/>
            </w:tcBorders>
          </w:tcPr>
          <w:p w14:paraId="27E69143"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Borders>
              <w:bottom w:val="single" w:sz="4" w:space="0" w:color="auto"/>
            </w:tcBorders>
          </w:tcPr>
          <w:p w14:paraId="535F8E2E"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Borders>
              <w:bottom w:val="single" w:sz="4" w:space="0" w:color="auto"/>
            </w:tcBorders>
          </w:tcPr>
          <w:p w14:paraId="13DE688F"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r w:rsidR="00E03B5E" w:rsidRPr="00E03B5E" w14:paraId="0354DB5E" w14:textId="77777777" w:rsidTr="000E3796">
        <w:tc>
          <w:tcPr>
            <w:tcW w:w="1985" w:type="dxa"/>
            <w:tcBorders>
              <w:bottom w:val="single" w:sz="8" w:space="0" w:color="auto"/>
            </w:tcBorders>
          </w:tcPr>
          <w:p w14:paraId="6D747963"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2183" w:type="dxa"/>
            <w:tcBorders>
              <w:bottom w:val="single" w:sz="8" w:space="0" w:color="auto"/>
            </w:tcBorders>
          </w:tcPr>
          <w:p w14:paraId="2861B07F"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134" w:type="dxa"/>
            <w:tcBorders>
              <w:bottom w:val="single" w:sz="8" w:space="0" w:color="auto"/>
            </w:tcBorders>
          </w:tcPr>
          <w:p w14:paraId="46BCB068"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644" w:type="dxa"/>
            <w:tcBorders>
              <w:bottom w:val="single" w:sz="8" w:space="0" w:color="auto"/>
            </w:tcBorders>
          </w:tcPr>
          <w:p w14:paraId="4FC86F6E"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850" w:type="dxa"/>
            <w:tcBorders>
              <w:bottom w:val="single" w:sz="8" w:space="0" w:color="auto"/>
            </w:tcBorders>
          </w:tcPr>
          <w:p w14:paraId="5767AD25"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1418" w:type="dxa"/>
            <w:tcBorders>
              <w:bottom w:val="single" w:sz="8" w:space="0" w:color="auto"/>
            </w:tcBorders>
          </w:tcPr>
          <w:p w14:paraId="3F6A4AA5"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c>
          <w:tcPr>
            <w:tcW w:w="992" w:type="dxa"/>
            <w:tcBorders>
              <w:bottom w:val="single" w:sz="8" w:space="0" w:color="auto"/>
            </w:tcBorders>
          </w:tcPr>
          <w:p w14:paraId="6BBE6C7D" w14:textId="77777777" w:rsidR="00E03B5E" w:rsidRPr="00E03B5E" w:rsidRDefault="00E03B5E" w:rsidP="00E52A12">
            <w:pPr>
              <w:ind w:right="-702"/>
              <w:rPr>
                <w14:shadow w14:blurRad="50800" w14:dist="38100" w14:dir="2700000" w14:sx="100000" w14:sy="100000" w14:kx="0" w14:ky="0" w14:algn="tl">
                  <w14:srgbClr w14:val="000000">
                    <w14:alpha w14:val="60000"/>
                  </w14:srgbClr>
                </w14:shadow>
              </w:rPr>
            </w:pPr>
          </w:p>
        </w:tc>
      </w:tr>
    </w:tbl>
    <w:p w14:paraId="0C0B9020" w14:textId="77777777" w:rsidR="00E03B5E" w:rsidRPr="00681777" w:rsidRDefault="00E03B5E" w:rsidP="00681777">
      <w:pPr>
        <w:rPr>
          <w:rFonts w:ascii="Montserrat" w:hAnsi="Montserrat"/>
          <w:sz w:val="20"/>
          <w:szCs w:val="20"/>
        </w:rPr>
      </w:pPr>
    </w:p>
    <w:p w14:paraId="29EEA027" w14:textId="77777777" w:rsidR="00681777" w:rsidRPr="00681777" w:rsidRDefault="00681777" w:rsidP="00681777">
      <w:pPr>
        <w:rPr>
          <w:rFonts w:ascii="Montserrat" w:hAnsi="Montserrat"/>
          <w:sz w:val="20"/>
          <w:szCs w:val="20"/>
        </w:rPr>
      </w:pPr>
    </w:p>
    <w:tbl>
      <w:tblPr>
        <w:tblW w:w="10206" w:type="dxa"/>
        <w:tblLook w:val="04A0" w:firstRow="1" w:lastRow="0" w:firstColumn="1" w:lastColumn="0" w:noHBand="0" w:noVBand="1"/>
      </w:tblPr>
      <w:tblGrid>
        <w:gridCol w:w="4678"/>
        <w:gridCol w:w="709"/>
        <w:gridCol w:w="4819"/>
      </w:tblGrid>
      <w:tr w:rsidR="00E03B5E" w:rsidRPr="00E03B5E" w14:paraId="09F87EB5" w14:textId="77777777" w:rsidTr="005C2D98">
        <w:trPr>
          <w:trHeight w:val="1750"/>
        </w:trPr>
        <w:tc>
          <w:tcPr>
            <w:tcW w:w="4678" w:type="dxa"/>
            <w:tcBorders>
              <w:bottom w:val="single" w:sz="4" w:space="0" w:color="auto"/>
            </w:tcBorders>
            <w:shd w:val="clear" w:color="auto" w:fill="auto"/>
          </w:tcPr>
          <w:p w14:paraId="32A4C643" w14:textId="77777777" w:rsidR="00E03B5E" w:rsidRPr="00E03B5E" w:rsidRDefault="00E03B5E" w:rsidP="00E52A12">
            <w:pPr>
              <w:ind w:right="-162"/>
              <w:jc w:val="center"/>
              <w:rPr>
                <w:sz w:val="16"/>
                <w:szCs w:val="16"/>
                <w14:shadow w14:blurRad="50800" w14:dist="38100" w14:dir="2700000" w14:sx="100000" w14:sy="100000" w14:kx="0" w14:ky="0" w14:algn="tl">
                  <w14:srgbClr w14:val="000000">
                    <w14:alpha w14:val="60000"/>
                  </w14:srgbClr>
                </w14:shadow>
              </w:rPr>
            </w:pPr>
            <w:r w:rsidRPr="00E03B5E">
              <w:rPr>
                <w:rFonts w:ascii="Montserrat" w:hAnsi="Montserrat"/>
                <w:b/>
                <w:bCs/>
                <w:sz w:val="16"/>
                <w:szCs w:val="16"/>
              </w:rPr>
              <w:t>Elaboró</w:t>
            </w:r>
          </w:p>
          <w:p w14:paraId="7656B960" w14:textId="77777777" w:rsidR="00E03B5E" w:rsidRPr="00E03B5E" w:rsidRDefault="00E03B5E" w:rsidP="00E52A12">
            <w:pPr>
              <w:ind w:right="-162"/>
              <w:jc w:val="center"/>
              <w:rPr>
                <w:sz w:val="16"/>
                <w14:shadow w14:blurRad="50800" w14:dist="38100" w14:dir="2700000" w14:sx="100000" w14:sy="100000" w14:kx="0" w14:ky="0" w14:algn="tl">
                  <w14:srgbClr w14:val="000000">
                    <w14:alpha w14:val="60000"/>
                  </w14:srgbClr>
                </w14:shadow>
              </w:rPr>
            </w:pPr>
          </w:p>
          <w:p w14:paraId="1A547355" w14:textId="3A2955B4" w:rsidR="00E03B5E" w:rsidRPr="00E03B5E" w:rsidRDefault="00E03B5E" w:rsidP="00595A51">
            <w:pPr>
              <w:ind w:right="-162"/>
              <w:jc w:val="center"/>
              <w:rPr>
                <w:sz w:val="16"/>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10</w:t>
            </w:r>
          </w:p>
        </w:tc>
        <w:tc>
          <w:tcPr>
            <w:tcW w:w="709" w:type="dxa"/>
            <w:shd w:val="clear" w:color="auto" w:fill="auto"/>
          </w:tcPr>
          <w:p w14:paraId="34D93AF4" w14:textId="77777777" w:rsidR="00E03B5E" w:rsidRPr="00E03B5E" w:rsidRDefault="00E03B5E" w:rsidP="00E52A12">
            <w:pPr>
              <w:ind w:right="-162"/>
              <w:jc w:val="center"/>
              <w:rPr>
                <w:sz w:val="16"/>
                <w14:shadow w14:blurRad="50800" w14:dist="38100" w14:dir="2700000" w14:sx="100000" w14:sy="100000" w14:kx="0" w14:ky="0" w14:algn="tl">
                  <w14:srgbClr w14:val="000000">
                    <w14:alpha w14:val="60000"/>
                  </w14:srgbClr>
                </w14:shadow>
              </w:rPr>
            </w:pPr>
          </w:p>
        </w:tc>
        <w:tc>
          <w:tcPr>
            <w:tcW w:w="4819" w:type="dxa"/>
            <w:tcBorders>
              <w:bottom w:val="single" w:sz="4" w:space="0" w:color="auto"/>
            </w:tcBorders>
            <w:shd w:val="clear" w:color="auto" w:fill="auto"/>
          </w:tcPr>
          <w:p w14:paraId="0CB76987" w14:textId="77777777" w:rsidR="00E03B5E" w:rsidRPr="00E03B5E" w:rsidRDefault="00E03B5E" w:rsidP="00E52A12">
            <w:pPr>
              <w:ind w:right="-162"/>
              <w:jc w:val="center"/>
              <w:rPr>
                <w:rFonts w:ascii="Montserrat" w:hAnsi="Montserrat"/>
                <w:b/>
                <w:bCs/>
                <w:sz w:val="16"/>
                <w:szCs w:val="16"/>
              </w:rPr>
            </w:pPr>
            <w:r w:rsidRPr="00E03B5E">
              <w:rPr>
                <w:rFonts w:ascii="Montserrat" w:hAnsi="Montserrat"/>
                <w:b/>
                <w:bCs/>
                <w:sz w:val="16"/>
                <w:szCs w:val="16"/>
              </w:rPr>
              <w:t>Autorizó</w:t>
            </w:r>
          </w:p>
          <w:p w14:paraId="73580D12" w14:textId="77777777" w:rsidR="00E03B5E" w:rsidRPr="00E03B5E" w:rsidRDefault="00E03B5E" w:rsidP="00E52A12">
            <w:pPr>
              <w:ind w:right="-162"/>
              <w:jc w:val="center"/>
              <w:rPr>
                <w:sz w:val="16"/>
                <w14:shadow w14:blurRad="50800" w14:dist="38100" w14:dir="2700000" w14:sx="100000" w14:sy="100000" w14:kx="0" w14:ky="0" w14:algn="tl">
                  <w14:srgbClr w14:val="000000">
                    <w14:alpha w14:val="60000"/>
                  </w14:srgbClr>
                </w14:shadow>
              </w:rPr>
            </w:pPr>
          </w:p>
          <w:p w14:paraId="13FA721D" w14:textId="77777777" w:rsidR="00E03B5E" w:rsidRPr="00E03B5E" w:rsidRDefault="00E03B5E" w:rsidP="00E52A12">
            <w:pPr>
              <w:ind w:right="-162"/>
              <w:jc w:val="center"/>
              <w:rPr>
                <w:sz w:val="16"/>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11</w:t>
            </w:r>
          </w:p>
        </w:tc>
      </w:tr>
      <w:tr w:rsidR="00E03B5E" w:rsidRPr="00E03B5E" w14:paraId="566BBAEE" w14:textId="77777777" w:rsidTr="005C2D98">
        <w:tc>
          <w:tcPr>
            <w:tcW w:w="4678" w:type="dxa"/>
            <w:tcBorders>
              <w:top w:val="single" w:sz="4" w:space="0" w:color="auto"/>
            </w:tcBorders>
            <w:shd w:val="clear" w:color="auto" w:fill="auto"/>
          </w:tcPr>
          <w:p w14:paraId="1D2193C3" w14:textId="77777777" w:rsidR="00E03B5E" w:rsidRPr="00E03B5E" w:rsidRDefault="00E03B5E" w:rsidP="00E52A12">
            <w:pPr>
              <w:ind w:right="-162"/>
              <w:jc w:val="center"/>
              <w:rPr>
                <w:rFonts w:ascii="Montserrat" w:hAnsi="Montserrat"/>
                <w:b/>
                <w:bCs/>
                <w:sz w:val="16"/>
                <w:szCs w:val="16"/>
              </w:rPr>
            </w:pPr>
            <w:r w:rsidRPr="00E03B5E">
              <w:rPr>
                <w:rFonts w:ascii="Montserrat" w:hAnsi="Montserrat"/>
                <w:b/>
                <w:bCs/>
                <w:sz w:val="16"/>
                <w:szCs w:val="16"/>
              </w:rPr>
              <w:t>Nombre y firma del Director del plantel</w:t>
            </w:r>
          </w:p>
        </w:tc>
        <w:tc>
          <w:tcPr>
            <w:tcW w:w="709" w:type="dxa"/>
            <w:shd w:val="clear" w:color="auto" w:fill="auto"/>
          </w:tcPr>
          <w:p w14:paraId="2C2E678C" w14:textId="77777777" w:rsidR="00E03B5E" w:rsidRPr="00E03B5E" w:rsidRDefault="00E03B5E" w:rsidP="00E52A12">
            <w:pPr>
              <w:ind w:right="-162"/>
              <w:jc w:val="center"/>
              <w:rPr>
                <w:rFonts w:ascii="Montserrat" w:hAnsi="Montserrat"/>
                <w:b/>
                <w:bCs/>
                <w:sz w:val="16"/>
                <w:szCs w:val="16"/>
              </w:rPr>
            </w:pPr>
          </w:p>
        </w:tc>
        <w:tc>
          <w:tcPr>
            <w:tcW w:w="4819" w:type="dxa"/>
            <w:tcBorders>
              <w:top w:val="single" w:sz="4" w:space="0" w:color="auto"/>
            </w:tcBorders>
            <w:shd w:val="clear" w:color="auto" w:fill="auto"/>
          </w:tcPr>
          <w:p w14:paraId="466972F3" w14:textId="7E1CA815" w:rsidR="00E03B5E" w:rsidRPr="00E03B5E" w:rsidRDefault="00E03B5E" w:rsidP="00E03B5E">
            <w:pPr>
              <w:ind w:right="-90"/>
              <w:jc w:val="center"/>
              <w:rPr>
                <w:rFonts w:ascii="Montserrat" w:hAnsi="Montserrat"/>
                <w:b/>
                <w:bCs/>
                <w:sz w:val="16"/>
                <w:szCs w:val="16"/>
              </w:rPr>
            </w:pPr>
            <w:r w:rsidRPr="00E03B5E">
              <w:rPr>
                <w:rFonts w:ascii="Montserrat" w:hAnsi="Montserrat"/>
                <w:b/>
                <w:bCs/>
                <w:sz w:val="16"/>
                <w:szCs w:val="16"/>
              </w:rPr>
              <w:t>Nombre y firma de</w:t>
            </w:r>
            <w:r w:rsidR="005C2D98">
              <w:rPr>
                <w:rFonts w:ascii="Montserrat" w:hAnsi="Montserrat"/>
                <w:b/>
                <w:bCs/>
                <w:sz w:val="16"/>
                <w:szCs w:val="16"/>
              </w:rPr>
              <w:t xml:space="preserve"> la</w:t>
            </w:r>
            <w:r w:rsidRPr="00E03B5E">
              <w:rPr>
                <w:rFonts w:ascii="Montserrat" w:hAnsi="Montserrat"/>
                <w:b/>
                <w:bCs/>
                <w:sz w:val="16"/>
                <w:szCs w:val="16"/>
              </w:rPr>
              <w:t xml:space="preserve"> titular</w:t>
            </w:r>
            <w:r w:rsidR="005C2D98">
              <w:rPr>
                <w:rFonts w:ascii="Montserrat" w:hAnsi="Montserrat"/>
                <w:b/>
                <w:bCs/>
                <w:sz w:val="16"/>
                <w:szCs w:val="16"/>
              </w:rPr>
              <w:t>idad</w:t>
            </w:r>
            <w:r w:rsidRPr="00E03B5E">
              <w:rPr>
                <w:rFonts w:ascii="Montserrat" w:hAnsi="Montserrat"/>
                <w:b/>
                <w:bCs/>
                <w:sz w:val="16"/>
                <w:szCs w:val="16"/>
              </w:rPr>
              <w:t xml:space="preserve"> de la UODCDMX</w:t>
            </w:r>
            <w:r>
              <w:rPr>
                <w:rFonts w:ascii="Montserrat" w:hAnsi="Montserrat"/>
                <w:b/>
                <w:bCs/>
                <w:sz w:val="16"/>
                <w:szCs w:val="16"/>
              </w:rPr>
              <w:t xml:space="preserve"> </w:t>
            </w:r>
            <w:r w:rsidRPr="00E03B5E">
              <w:rPr>
                <w:rFonts w:ascii="Montserrat" w:hAnsi="Montserrat"/>
                <w:b/>
                <w:bCs/>
                <w:sz w:val="16"/>
                <w:szCs w:val="16"/>
              </w:rPr>
              <w:t xml:space="preserve">o de la Representación del </w:t>
            </w:r>
            <w:r w:rsidR="005C2D98" w:rsidRPr="00E03B5E">
              <w:rPr>
                <w:rFonts w:ascii="Montserrat" w:hAnsi="Montserrat"/>
                <w:b/>
                <w:bCs/>
                <w:sz w:val="16"/>
                <w:szCs w:val="16"/>
              </w:rPr>
              <w:t xml:space="preserve">CONALEP </w:t>
            </w:r>
            <w:r w:rsidRPr="00E03B5E">
              <w:rPr>
                <w:rFonts w:ascii="Montserrat" w:hAnsi="Montserrat"/>
                <w:b/>
                <w:bCs/>
                <w:sz w:val="16"/>
                <w:szCs w:val="16"/>
              </w:rPr>
              <w:t>en el Estado de Oaxaca</w:t>
            </w:r>
          </w:p>
        </w:tc>
      </w:tr>
    </w:tbl>
    <w:p w14:paraId="0F095BE3" w14:textId="77777777" w:rsidR="004D32EE" w:rsidRDefault="004D32EE" w:rsidP="00E03B5E">
      <w:pPr>
        <w:rPr>
          <w:rFonts w:ascii="Montserrat" w:hAnsi="Montserrat"/>
          <w:sz w:val="20"/>
          <w:szCs w:val="20"/>
        </w:rPr>
      </w:pPr>
    </w:p>
    <w:p w14:paraId="131A0555" w14:textId="684B4852" w:rsidR="006A6518" w:rsidRDefault="006A6518">
      <w:pPr>
        <w:spacing w:after="160" w:line="259" w:lineRule="auto"/>
        <w:rPr>
          <w:rFonts w:ascii="Montserrat" w:hAnsi="Montserrat"/>
          <w:sz w:val="20"/>
          <w:szCs w:val="20"/>
        </w:rPr>
      </w:pPr>
      <w:r>
        <w:rPr>
          <w:rFonts w:ascii="Montserrat" w:hAnsi="Montserrat"/>
          <w:sz w:val="20"/>
          <w:szCs w:val="20"/>
        </w:rPr>
        <w:br w:type="page"/>
      </w:r>
    </w:p>
    <w:p w14:paraId="2B2265B4" w14:textId="77777777" w:rsidR="006A6518" w:rsidRDefault="006A6518" w:rsidP="00E03B5E">
      <w:pPr>
        <w:rPr>
          <w:rFonts w:ascii="Montserrat" w:hAnsi="Montserrat"/>
          <w:sz w:val="20"/>
          <w:szCs w:val="20"/>
        </w:rPr>
      </w:pPr>
    </w:p>
    <w:p w14:paraId="3F66218E" w14:textId="5AC2A894" w:rsidR="009F5CB7" w:rsidRPr="009F5CB7" w:rsidRDefault="009F5CB7" w:rsidP="009F5CB7">
      <w:pPr>
        <w:spacing w:line="276" w:lineRule="auto"/>
        <w:jc w:val="center"/>
        <w:rPr>
          <w:rFonts w:ascii="Montserrat" w:hAnsi="Montserrat"/>
          <w:b/>
          <w:bCs/>
          <w:sz w:val="20"/>
          <w:szCs w:val="20"/>
        </w:rPr>
      </w:pPr>
      <w:r w:rsidRPr="009F5CB7">
        <w:rPr>
          <w:rFonts w:ascii="Montserrat" w:hAnsi="Montserrat"/>
          <w:b/>
          <w:bCs/>
          <w:sz w:val="20"/>
          <w:szCs w:val="20"/>
        </w:rPr>
        <w:t>DETECCIÓN DE NECESIDADES DE MANTENIMIENTO DE INMUEBLES E INSTALACIONES</w:t>
      </w:r>
    </w:p>
    <w:p w14:paraId="4C2221F2" w14:textId="77777777" w:rsidR="009F5CB7" w:rsidRDefault="009F5CB7" w:rsidP="009F5CB7">
      <w:pPr>
        <w:spacing w:line="276" w:lineRule="auto"/>
        <w:jc w:val="center"/>
        <w:rPr>
          <w:rFonts w:ascii="Montserrat" w:hAnsi="Montserrat"/>
          <w:sz w:val="20"/>
          <w:szCs w:val="20"/>
        </w:rPr>
      </w:pPr>
      <w:r w:rsidRPr="009F5CB7">
        <w:rPr>
          <w:rFonts w:ascii="Montserrat" w:hAnsi="Montserrat"/>
          <w:sz w:val="20"/>
          <w:szCs w:val="20"/>
        </w:rPr>
        <w:t>DIA-AP01C-PO-04-FO03</w:t>
      </w:r>
    </w:p>
    <w:p w14:paraId="22EACF8E" w14:textId="77777777" w:rsidR="009F5CB7" w:rsidRDefault="009F5CB7" w:rsidP="009F5CB7">
      <w:pPr>
        <w:spacing w:line="276" w:lineRule="auto"/>
        <w:jc w:val="center"/>
        <w:rPr>
          <w:rFonts w:ascii="Montserrat" w:hAnsi="Montserrat"/>
          <w:sz w:val="20"/>
          <w:szCs w:val="20"/>
        </w:rPr>
      </w:pPr>
    </w:p>
    <w:p w14:paraId="395FDBE6" w14:textId="77777777" w:rsidR="009F5CB7" w:rsidRPr="009F5CB7" w:rsidRDefault="009F5CB7" w:rsidP="009F5CB7">
      <w:pPr>
        <w:spacing w:line="276" w:lineRule="auto"/>
        <w:jc w:val="center"/>
        <w:rPr>
          <w:rFonts w:ascii="Montserrat" w:hAnsi="Montserrat"/>
          <w:sz w:val="20"/>
          <w:szCs w:val="20"/>
        </w:rPr>
      </w:pPr>
    </w:p>
    <w:p w14:paraId="547D2731" w14:textId="77777777" w:rsidR="009F5CB7" w:rsidRPr="009F5CB7" w:rsidRDefault="009F5CB7" w:rsidP="009F5CB7">
      <w:pPr>
        <w:spacing w:line="276" w:lineRule="auto"/>
        <w:jc w:val="center"/>
        <w:rPr>
          <w:rFonts w:ascii="Montserrat" w:hAnsi="Montserrat"/>
          <w:b/>
          <w:bCs/>
          <w:sz w:val="20"/>
          <w:szCs w:val="20"/>
        </w:rPr>
      </w:pPr>
      <w:r w:rsidRPr="009F5CB7">
        <w:rPr>
          <w:rFonts w:ascii="Montserrat" w:hAnsi="Montserrat"/>
          <w:b/>
          <w:bCs/>
          <w:sz w:val="20"/>
          <w:szCs w:val="20"/>
        </w:rPr>
        <w:t>Instructivo de llenado</w:t>
      </w:r>
    </w:p>
    <w:p w14:paraId="60555A51" w14:textId="77777777" w:rsidR="009F5CB7" w:rsidRPr="009F5CB7" w:rsidRDefault="009F5CB7" w:rsidP="009F5CB7">
      <w:pPr>
        <w:spacing w:line="276" w:lineRule="auto"/>
        <w:rPr>
          <w:rFonts w:ascii="Montserrat" w:hAnsi="Montserrat"/>
          <w:sz w:val="20"/>
          <w:szCs w:val="20"/>
        </w:rPr>
      </w:pPr>
    </w:p>
    <w:p w14:paraId="76148B07" w14:textId="77777777"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Anotar el nombre de la unidad administrativa que reporta (Unidad de Operación Desconcentrada para el Distrito Federal o Representación del Conalep en el Estado de Oaxaca).</w:t>
      </w:r>
    </w:p>
    <w:p w14:paraId="0D267485" w14:textId="2D83C891"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Registrar la fecha en que se elabora el formato</w:t>
      </w:r>
      <w:r>
        <w:rPr>
          <w:rFonts w:ascii="Montserrat" w:hAnsi="Montserrat"/>
          <w:sz w:val="20"/>
          <w:szCs w:val="20"/>
        </w:rPr>
        <w:t>.</w:t>
      </w:r>
    </w:p>
    <w:p w14:paraId="1750D83A" w14:textId="33B23D7D"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Especificar el nombre del plantel</w:t>
      </w:r>
      <w:r>
        <w:rPr>
          <w:rFonts w:ascii="Montserrat" w:hAnsi="Montserrat"/>
          <w:sz w:val="20"/>
          <w:szCs w:val="20"/>
        </w:rPr>
        <w:t>.</w:t>
      </w:r>
    </w:p>
    <w:p w14:paraId="1383EE9B" w14:textId="77777777"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Anotar la descripción completa del mantenimiento al inmueble o instalación.</w:t>
      </w:r>
    </w:p>
    <w:p w14:paraId="4765795D" w14:textId="77777777"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Deberá de anotar la unidad de medida y la cantidad mantenimientos que se requieren.</w:t>
      </w:r>
    </w:p>
    <w:p w14:paraId="1AEDC273" w14:textId="77777777"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Especificar el precio unitario del mantenimiento.</w:t>
      </w:r>
    </w:p>
    <w:p w14:paraId="2E496B34" w14:textId="77777777"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Se deberá de anotar el importe total del mantenimiento.</w:t>
      </w:r>
    </w:p>
    <w:p w14:paraId="51A270EC" w14:textId="77777777"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Especificar si se trata de un mantenimiento preventivo y/o correctivo.</w:t>
      </w:r>
    </w:p>
    <w:p w14:paraId="5FD2EF11" w14:textId="57EDC3F1"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Determinar el nivel de atención del mantenimiento (INMEDIATO; ORDINARIO)</w:t>
      </w:r>
      <w:r>
        <w:rPr>
          <w:rFonts w:ascii="Montserrat" w:hAnsi="Montserrat"/>
          <w:sz w:val="20"/>
          <w:szCs w:val="20"/>
        </w:rPr>
        <w:t>.</w:t>
      </w:r>
    </w:p>
    <w:p w14:paraId="3A2A3724" w14:textId="7139798D"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Nombre y firma del responsable de recursos materiales y servicios generales de la Unidad de Operación Desconcentrada para el Distrito Federal o Representación del Conalep en el Estado de Oaxaca.</w:t>
      </w:r>
    </w:p>
    <w:p w14:paraId="0092435D" w14:textId="014AFC5B" w:rsidR="009F5CB7" w:rsidRPr="009F5CB7" w:rsidRDefault="009F5CB7" w:rsidP="009F5CB7">
      <w:pPr>
        <w:pStyle w:val="Prrafodelista"/>
        <w:numPr>
          <w:ilvl w:val="0"/>
          <w:numId w:val="20"/>
        </w:numPr>
        <w:spacing w:before="160" w:line="276" w:lineRule="auto"/>
        <w:ind w:left="714" w:hanging="357"/>
        <w:contextualSpacing w:val="0"/>
        <w:jc w:val="both"/>
        <w:rPr>
          <w:rFonts w:ascii="Montserrat" w:hAnsi="Montserrat"/>
          <w:sz w:val="20"/>
          <w:szCs w:val="20"/>
        </w:rPr>
      </w:pPr>
      <w:r w:rsidRPr="009F5CB7">
        <w:rPr>
          <w:rFonts w:ascii="Montserrat" w:hAnsi="Montserrat"/>
          <w:sz w:val="20"/>
          <w:szCs w:val="20"/>
        </w:rPr>
        <w:t>Nombre y firma del titular de la Unidad de Operación Desconcentrada para el Distrito Federal o Representación del Conalep en el Estado de Oaxaca.</w:t>
      </w:r>
    </w:p>
    <w:p w14:paraId="6405BDA5" w14:textId="77777777" w:rsidR="009F5CB7" w:rsidRDefault="009F5CB7" w:rsidP="009F5CB7">
      <w:pPr>
        <w:spacing w:after="160" w:line="276" w:lineRule="auto"/>
        <w:rPr>
          <w:rFonts w:ascii="Montserrat" w:hAnsi="Montserrat"/>
          <w:sz w:val="20"/>
          <w:szCs w:val="20"/>
        </w:rPr>
      </w:pPr>
    </w:p>
    <w:p w14:paraId="6A20069E" w14:textId="69AACC2A" w:rsidR="006A6518" w:rsidRDefault="006A6518">
      <w:pPr>
        <w:spacing w:after="160" w:line="259" w:lineRule="auto"/>
        <w:rPr>
          <w:rFonts w:ascii="Montserrat" w:hAnsi="Montserrat"/>
          <w:sz w:val="20"/>
          <w:szCs w:val="20"/>
        </w:rPr>
      </w:pPr>
      <w:r>
        <w:rPr>
          <w:rFonts w:ascii="Montserrat" w:hAnsi="Montserrat"/>
          <w:sz w:val="20"/>
          <w:szCs w:val="20"/>
        </w:rPr>
        <w:br w:type="page"/>
      </w:r>
    </w:p>
    <w:p w14:paraId="58674F42" w14:textId="77777777" w:rsidR="006A6518" w:rsidRDefault="006A6518" w:rsidP="009F5CB7">
      <w:pPr>
        <w:spacing w:after="160" w:line="276" w:lineRule="auto"/>
        <w:rPr>
          <w:rFonts w:ascii="Montserrat" w:hAnsi="Montserrat"/>
          <w:sz w:val="20"/>
          <w:szCs w:val="20"/>
        </w:rPr>
      </w:pPr>
    </w:p>
    <w:p w14:paraId="0A759D6A" w14:textId="2C17B7A1" w:rsidR="004D32EE" w:rsidRPr="00A129B6" w:rsidRDefault="004D32EE" w:rsidP="004D32EE">
      <w:pPr>
        <w:pStyle w:val="Ttulo1"/>
      </w:pPr>
      <w:bookmarkStart w:id="42" w:name="_Toc193460650"/>
      <w:r>
        <w:t>ANEXO II</w:t>
      </w:r>
      <w:bookmarkEnd w:id="42"/>
    </w:p>
    <w:p w14:paraId="76C42286" w14:textId="77777777" w:rsidR="005C2D98" w:rsidRPr="005C2D98" w:rsidRDefault="005C2D98" w:rsidP="005C2D98">
      <w:pPr>
        <w:jc w:val="center"/>
        <w:rPr>
          <w:rFonts w:ascii="Montserrat" w:hAnsi="Montserrat"/>
          <w:b/>
          <w:bCs/>
          <w:sz w:val="20"/>
          <w:szCs w:val="20"/>
        </w:rPr>
      </w:pPr>
      <w:r w:rsidRPr="005C2D98">
        <w:rPr>
          <w:rFonts w:ascii="Montserrat" w:hAnsi="Montserrat"/>
          <w:b/>
          <w:bCs/>
          <w:sz w:val="20"/>
          <w:szCs w:val="20"/>
        </w:rPr>
        <w:t>SECRETARÍA DE ADMINISTRACIÓN</w:t>
      </w:r>
    </w:p>
    <w:p w14:paraId="5D6D661D" w14:textId="77777777" w:rsidR="005C2D98" w:rsidRPr="005C2D98" w:rsidRDefault="005C2D98" w:rsidP="005C2D98">
      <w:pPr>
        <w:jc w:val="center"/>
        <w:rPr>
          <w:rFonts w:ascii="Montserrat" w:hAnsi="Montserrat"/>
          <w:sz w:val="20"/>
          <w:szCs w:val="20"/>
        </w:rPr>
      </w:pPr>
      <w:r w:rsidRPr="005C2D98">
        <w:rPr>
          <w:rFonts w:ascii="Montserrat" w:hAnsi="Montserrat"/>
          <w:sz w:val="20"/>
          <w:szCs w:val="20"/>
        </w:rPr>
        <w:t>DIRECCIÓN DE INFRAESTRUCTURA Y ADQUISICIONES</w:t>
      </w:r>
    </w:p>
    <w:p w14:paraId="48F3550E" w14:textId="77777777" w:rsidR="005C2D98" w:rsidRPr="005C2D98" w:rsidRDefault="005C2D98" w:rsidP="005C2D98">
      <w:pPr>
        <w:rPr>
          <w:rFonts w:ascii="Montserrat" w:hAnsi="Montserrat"/>
          <w:sz w:val="20"/>
          <w:szCs w:val="20"/>
        </w:rPr>
      </w:pPr>
    </w:p>
    <w:p w14:paraId="3A12D0DB" w14:textId="77777777" w:rsidR="005C2D98" w:rsidRPr="005C2D98" w:rsidRDefault="005C2D98" w:rsidP="005C2D98">
      <w:pPr>
        <w:jc w:val="center"/>
        <w:rPr>
          <w:rFonts w:ascii="Montserrat" w:hAnsi="Montserrat"/>
          <w:b/>
          <w:bCs/>
          <w:sz w:val="20"/>
          <w:szCs w:val="20"/>
        </w:rPr>
      </w:pPr>
      <w:r w:rsidRPr="005C2D98">
        <w:rPr>
          <w:rFonts w:ascii="Montserrat" w:hAnsi="Montserrat"/>
          <w:b/>
          <w:bCs/>
          <w:sz w:val="20"/>
          <w:szCs w:val="20"/>
        </w:rPr>
        <w:t>DETECCIÓN DE NECESIDADES DE MANTENIMIENTO DE EQUIPAMIENTO</w:t>
      </w:r>
    </w:p>
    <w:p w14:paraId="7EE32211" w14:textId="77777777" w:rsidR="005C2D98" w:rsidRPr="005C2D98" w:rsidRDefault="005C2D98" w:rsidP="005C2D98">
      <w:pPr>
        <w:jc w:val="center"/>
        <w:rPr>
          <w:rFonts w:ascii="Montserrat" w:hAnsi="Montserrat"/>
          <w:sz w:val="20"/>
          <w:szCs w:val="20"/>
        </w:rPr>
      </w:pPr>
      <w:r w:rsidRPr="005C2D98">
        <w:rPr>
          <w:rFonts w:ascii="Montserrat" w:hAnsi="Montserrat"/>
          <w:sz w:val="20"/>
          <w:szCs w:val="20"/>
        </w:rPr>
        <w:t>DIA-AP01C-PO-04-FO02</w:t>
      </w:r>
    </w:p>
    <w:p w14:paraId="47887727" w14:textId="77777777" w:rsidR="005C2D98" w:rsidRPr="00E03B5E" w:rsidRDefault="005C2D98" w:rsidP="005C2D98">
      <w:pPr>
        <w:rPr>
          <w:rFonts w:ascii="Montserrat" w:hAnsi="Montserrat"/>
          <w:sz w:val="20"/>
          <w:szCs w:val="20"/>
        </w:rPr>
      </w:pPr>
    </w:p>
    <w:p w14:paraId="66F184EC" w14:textId="77777777" w:rsidR="005C2D98" w:rsidRPr="00E03B5E" w:rsidRDefault="005C2D98" w:rsidP="005C2D98">
      <w:pPr>
        <w:rPr>
          <w:rFonts w:ascii="Montserrat" w:hAnsi="Montserrat"/>
          <w:sz w:val="16"/>
          <w:szCs w:val="16"/>
        </w:rPr>
      </w:pPr>
      <w:r w:rsidRPr="00E03B5E">
        <w:rPr>
          <w:rFonts w:ascii="Montserrat" w:hAnsi="Montserrat"/>
          <w:sz w:val="16"/>
          <w:szCs w:val="16"/>
        </w:rPr>
        <w:t xml:space="preserve">Unidad administrativa: </w:t>
      </w:r>
      <w:r>
        <w:rPr>
          <w14:shadow w14:blurRad="50800" w14:dist="38100" w14:dir="2700000" w14:sx="100000" w14:sy="100000" w14:kx="0" w14:ky="0" w14:algn="tl">
            <w14:srgbClr w14:val="000000">
              <w14:alpha w14:val="60000"/>
            </w14:srgbClr>
          </w14:shadow>
        </w:rPr>
        <w:t>1</w:t>
      </w:r>
      <w:r>
        <w:rPr>
          <w:rFonts w:ascii="Montserrat" w:hAnsi="Montserrat"/>
          <w:sz w:val="16"/>
          <w:szCs w:val="16"/>
        </w:rPr>
        <w:tab/>
      </w:r>
      <w:r>
        <w:rPr>
          <w:rFonts w:ascii="Montserrat" w:hAnsi="Montserrat"/>
          <w:sz w:val="16"/>
          <w:szCs w:val="16"/>
        </w:rPr>
        <w:tab/>
      </w:r>
      <w:r w:rsidRPr="00E03B5E">
        <w:rPr>
          <w:rFonts w:ascii="Montserrat" w:hAnsi="Montserrat"/>
          <w:sz w:val="16"/>
          <w:szCs w:val="16"/>
        </w:rPr>
        <w:tab/>
      </w:r>
      <w:r>
        <w:rPr>
          <w:rFonts w:ascii="Montserrat" w:hAnsi="Montserrat"/>
          <w:sz w:val="16"/>
          <w:szCs w:val="16"/>
        </w:rPr>
        <w:tab/>
      </w:r>
      <w:r>
        <w:rPr>
          <w:rFonts w:ascii="Montserrat" w:hAnsi="Montserrat"/>
          <w:sz w:val="16"/>
          <w:szCs w:val="16"/>
        </w:rPr>
        <w:tab/>
      </w:r>
      <w:r w:rsidRPr="00E03B5E">
        <w:rPr>
          <w:rFonts w:ascii="Montserrat" w:hAnsi="Montserrat"/>
          <w:sz w:val="16"/>
          <w:szCs w:val="16"/>
        </w:rPr>
        <w:t>Plantel:</w:t>
      </w:r>
      <w:r w:rsidRPr="00E03B5E">
        <w:rPr>
          <w:rFonts w:ascii="Montserrat" w:hAnsi="Montserrat"/>
          <w:sz w:val="16"/>
          <w:szCs w:val="16"/>
        </w:rPr>
        <w:tab/>
      </w:r>
      <w:r w:rsidRPr="00E03B5E">
        <w:rPr>
          <w:rFonts w:ascii="Montserrat" w:hAnsi="Montserrat"/>
          <w:sz w:val="16"/>
          <w:szCs w:val="16"/>
        </w:rPr>
        <w:tab/>
      </w:r>
      <w:r w:rsidRPr="00E03B5E">
        <w:rPr>
          <w:rFonts w:ascii="Montserrat" w:hAnsi="Montserrat"/>
          <w:sz w:val="16"/>
          <w:szCs w:val="16"/>
        </w:rPr>
        <w:tab/>
      </w:r>
      <w:r>
        <w:rPr>
          <w:rFonts w:ascii="Montserrat" w:hAnsi="Montserrat"/>
          <w:sz w:val="16"/>
          <w:szCs w:val="16"/>
        </w:rPr>
        <w:tab/>
      </w:r>
      <w:r w:rsidRPr="00E03B5E">
        <w:rPr>
          <w:rFonts w:ascii="Montserrat" w:hAnsi="Montserrat"/>
          <w:sz w:val="16"/>
          <w:szCs w:val="16"/>
        </w:rPr>
        <w:tab/>
        <w:t>Fecha:</w:t>
      </w:r>
      <w:r>
        <w:rPr>
          <w:rFonts w:ascii="Montserrat" w:hAnsi="Montserrat"/>
          <w:sz w:val="16"/>
          <w:szCs w:val="16"/>
        </w:rPr>
        <w:t xml:space="preserve"> </w:t>
      </w:r>
      <w:r>
        <w:rPr>
          <w14:shadow w14:blurRad="50800" w14:dist="38100" w14:dir="2700000" w14:sx="100000" w14:sy="100000" w14:kx="0" w14:ky="0" w14:algn="tl">
            <w14:srgbClr w14:val="000000">
              <w14:alpha w14:val="60000"/>
            </w14:srgbClr>
          </w14:shadow>
        </w:rPr>
        <w:t>2</w:t>
      </w:r>
    </w:p>
    <w:p w14:paraId="3955300F" w14:textId="77777777" w:rsidR="005C2D98" w:rsidRPr="005C2D98" w:rsidRDefault="005C2D98" w:rsidP="005C2D98">
      <w:pPr>
        <w:rPr>
          <w:rFonts w:ascii="Montserrat" w:hAnsi="Montserrat"/>
          <w:sz w:val="20"/>
          <w:szCs w:val="20"/>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931"/>
        <w:gridCol w:w="1222"/>
        <w:gridCol w:w="1702"/>
        <w:gridCol w:w="897"/>
        <w:gridCol w:w="1441"/>
        <w:gridCol w:w="1427"/>
        <w:gridCol w:w="1056"/>
      </w:tblGrid>
      <w:tr w:rsidR="00D222FC" w:rsidRPr="005C2D98" w14:paraId="2C02EC0A" w14:textId="77777777" w:rsidTr="00D222FC">
        <w:tc>
          <w:tcPr>
            <w:tcW w:w="744" w:type="pct"/>
            <w:tcBorders>
              <w:top w:val="single" w:sz="12" w:space="0" w:color="auto"/>
              <w:left w:val="single" w:sz="12" w:space="0" w:color="auto"/>
              <w:bottom w:val="single" w:sz="12" w:space="0" w:color="auto"/>
              <w:right w:val="single" w:sz="12" w:space="0" w:color="auto"/>
            </w:tcBorders>
            <w:vAlign w:val="center"/>
          </w:tcPr>
          <w:p w14:paraId="14217C67" w14:textId="77777777" w:rsidR="005C2D98" w:rsidRPr="005C2D98" w:rsidRDefault="005C2D98" w:rsidP="00D222FC">
            <w:pPr>
              <w:ind w:right="69"/>
              <w:jc w:val="center"/>
              <w:rPr>
                <w:rFonts w:ascii="Montserrat" w:hAnsi="Montserrat"/>
                <w:b/>
                <w:bCs/>
                <w:sz w:val="14"/>
                <w:szCs w:val="14"/>
              </w:rPr>
            </w:pPr>
            <w:r w:rsidRPr="005C2D98">
              <w:rPr>
                <w:rFonts w:ascii="Montserrat" w:hAnsi="Montserrat"/>
                <w:b/>
                <w:bCs/>
                <w:sz w:val="14"/>
                <w:szCs w:val="14"/>
              </w:rPr>
              <w:t>DESCRIPCIÓN DEL EQUIPO</w:t>
            </w:r>
          </w:p>
        </w:tc>
        <w:tc>
          <w:tcPr>
            <w:tcW w:w="457" w:type="pct"/>
            <w:tcBorders>
              <w:top w:val="single" w:sz="12" w:space="0" w:color="auto"/>
              <w:left w:val="single" w:sz="12" w:space="0" w:color="auto"/>
              <w:bottom w:val="single" w:sz="12" w:space="0" w:color="auto"/>
              <w:right w:val="single" w:sz="12" w:space="0" w:color="auto"/>
            </w:tcBorders>
            <w:vAlign w:val="center"/>
          </w:tcPr>
          <w:p w14:paraId="63AE43CC" w14:textId="77777777" w:rsidR="005C2D98" w:rsidRPr="005C2D98" w:rsidRDefault="005C2D98" w:rsidP="00D222FC">
            <w:pPr>
              <w:ind w:right="-30"/>
              <w:jc w:val="center"/>
              <w:rPr>
                <w:rFonts w:ascii="Montserrat" w:hAnsi="Montserrat"/>
                <w:b/>
                <w:bCs/>
                <w:sz w:val="14"/>
                <w:szCs w:val="14"/>
              </w:rPr>
            </w:pPr>
            <w:r w:rsidRPr="005C2D98">
              <w:rPr>
                <w:rFonts w:ascii="Montserrat" w:hAnsi="Montserrat"/>
                <w:b/>
                <w:bCs/>
                <w:sz w:val="14"/>
                <w:szCs w:val="14"/>
              </w:rPr>
              <w:t>CANTIDAD</w:t>
            </w:r>
          </w:p>
        </w:tc>
        <w:tc>
          <w:tcPr>
            <w:tcW w:w="600" w:type="pct"/>
            <w:tcBorders>
              <w:top w:val="single" w:sz="12" w:space="0" w:color="auto"/>
              <w:left w:val="single" w:sz="12" w:space="0" w:color="auto"/>
              <w:bottom w:val="single" w:sz="12" w:space="0" w:color="auto"/>
              <w:right w:val="single" w:sz="12" w:space="0" w:color="auto"/>
            </w:tcBorders>
            <w:vAlign w:val="center"/>
          </w:tcPr>
          <w:p w14:paraId="2F6BD4C8" w14:textId="77777777" w:rsidR="005C2D98" w:rsidRPr="005C2D98" w:rsidRDefault="005C2D98" w:rsidP="00D222FC">
            <w:pPr>
              <w:jc w:val="center"/>
              <w:rPr>
                <w:rFonts w:ascii="Montserrat" w:hAnsi="Montserrat"/>
                <w:b/>
                <w:bCs/>
                <w:sz w:val="14"/>
                <w:szCs w:val="14"/>
              </w:rPr>
            </w:pPr>
            <w:r w:rsidRPr="005C2D98">
              <w:rPr>
                <w:rFonts w:ascii="Montserrat" w:hAnsi="Montserrat"/>
                <w:b/>
                <w:bCs/>
                <w:sz w:val="14"/>
                <w:szCs w:val="14"/>
              </w:rPr>
              <w:t>NÚMEROS DE INVENTARIOS (INVECONAC)</w:t>
            </w:r>
          </w:p>
        </w:tc>
        <w:tc>
          <w:tcPr>
            <w:tcW w:w="835" w:type="pct"/>
            <w:tcBorders>
              <w:top w:val="single" w:sz="12" w:space="0" w:color="auto"/>
              <w:left w:val="single" w:sz="12" w:space="0" w:color="auto"/>
              <w:bottom w:val="single" w:sz="12" w:space="0" w:color="auto"/>
              <w:right w:val="single" w:sz="12" w:space="0" w:color="auto"/>
            </w:tcBorders>
            <w:vAlign w:val="center"/>
          </w:tcPr>
          <w:p w14:paraId="582176A5" w14:textId="67CF616F" w:rsidR="005C2D98" w:rsidRPr="005C2D98" w:rsidRDefault="005C2D98" w:rsidP="00D222FC">
            <w:pPr>
              <w:ind w:right="-2"/>
              <w:jc w:val="center"/>
              <w:rPr>
                <w:rFonts w:ascii="Montserrat" w:hAnsi="Montserrat"/>
                <w:b/>
                <w:bCs/>
                <w:sz w:val="14"/>
                <w:szCs w:val="14"/>
              </w:rPr>
            </w:pPr>
            <w:r w:rsidRPr="005C2D98">
              <w:rPr>
                <w:rFonts w:ascii="Montserrat" w:hAnsi="Montserrat"/>
                <w:b/>
                <w:bCs/>
                <w:sz w:val="14"/>
                <w:szCs w:val="14"/>
              </w:rPr>
              <w:t>COSTO ESTIMADO DE MANTENIMIENTO</w:t>
            </w:r>
          </w:p>
        </w:tc>
        <w:tc>
          <w:tcPr>
            <w:tcW w:w="440" w:type="pct"/>
            <w:tcBorders>
              <w:top w:val="single" w:sz="12" w:space="0" w:color="auto"/>
              <w:left w:val="single" w:sz="12" w:space="0" w:color="auto"/>
              <w:bottom w:val="single" w:sz="12" w:space="0" w:color="auto"/>
              <w:right w:val="single" w:sz="12" w:space="0" w:color="auto"/>
            </w:tcBorders>
            <w:vAlign w:val="center"/>
          </w:tcPr>
          <w:p w14:paraId="16D1729C" w14:textId="77777777" w:rsidR="005C2D98" w:rsidRPr="005C2D98" w:rsidRDefault="005C2D98" w:rsidP="00E52A12">
            <w:pPr>
              <w:jc w:val="center"/>
              <w:rPr>
                <w:rFonts w:ascii="Montserrat" w:hAnsi="Montserrat"/>
                <w:b/>
                <w:bCs/>
                <w:sz w:val="14"/>
                <w:szCs w:val="14"/>
              </w:rPr>
            </w:pPr>
            <w:r w:rsidRPr="005C2D98">
              <w:rPr>
                <w:rFonts w:ascii="Montserrat" w:hAnsi="Montserrat"/>
                <w:b/>
                <w:bCs/>
                <w:sz w:val="14"/>
                <w:szCs w:val="14"/>
              </w:rPr>
              <w:t>IMPORTE TOTAL</w:t>
            </w:r>
          </w:p>
        </w:tc>
        <w:tc>
          <w:tcPr>
            <w:tcW w:w="707" w:type="pct"/>
            <w:tcBorders>
              <w:top w:val="single" w:sz="12" w:space="0" w:color="auto"/>
              <w:left w:val="single" w:sz="12" w:space="0" w:color="auto"/>
              <w:bottom w:val="single" w:sz="12" w:space="0" w:color="auto"/>
              <w:right w:val="single" w:sz="12" w:space="0" w:color="auto"/>
            </w:tcBorders>
            <w:vAlign w:val="center"/>
          </w:tcPr>
          <w:p w14:paraId="7C2675E7" w14:textId="77777777" w:rsidR="005C2D98" w:rsidRPr="005C2D98" w:rsidRDefault="005C2D98" w:rsidP="00D222FC">
            <w:pPr>
              <w:ind w:right="-5"/>
              <w:jc w:val="center"/>
              <w:rPr>
                <w:rFonts w:ascii="Montserrat" w:hAnsi="Montserrat"/>
                <w:b/>
                <w:bCs/>
                <w:sz w:val="14"/>
                <w:szCs w:val="14"/>
              </w:rPr>
            </w:pPr>
            <w:r w:rsidRPr="005C2D98">
              <w:rPr>
                <w:rFonts w:ascii="Montserrat" w:hAnsi="Montserrat"/>
                <w:b/>
                <w:bCs/>
                <w:sz w:val="14"/>
                <w:szCs w:val="14"/>
              </w:rPr>
              <w:t>UBICACIÓN ESPECÍFICA DEL MOBILIARIO O EQUIPO, (ESPECIFICÁNDO, EN SU CASO, EL PLANTEL)</w:t>
            </w:r>
          </w:p>
        </w:tc>
        <w:tc>
          <w:tcPr>
            <w:tcW w:w="699" w:type="pct"/>
            <w:tcBorders>
              <w:top w:val="single" w:sz="12" w:space="0" w:color="auto"/>
              <w:left w:val="single" w:sz="12" w:space="0" w:color="auto"/>
              <w:bottom w:val="single" w:sz="12" w:space="0" w:color="auto"/>
              <w:right w:val="single" w:sz="12" w:space="0" w:color="auto"/>
            </w:tcBorders>
            <w:vAlign w:val="center"/>
          </w:tcPr>
          <w:p w14:paraId="6A8617B3" w14:textId="77777777" w:rsidR="005C2D98" w:rsidRPr="005C2D98" w:rsidRDefault="005C2D98" w:rsidP="00E52A12">
            <w:pPr>
              <w:ind w:right="3"/>
              <w:jc w:val="center"/>
              <w:rPr>
                <w:rFonts w:ascii="Montserrat" w:hAnsi="Montserrat"/>
                <w:b/>
                <w:bCs/>
                <w:sz w:val="14"/>
                <w:szCs w:val="14"/>
              </w:rPr>
            </w:pPr>
            <w:r w:rsidRPr="005C2D98">
              <w:rPr>
                <w:rFonts w:ascii="Montserrat" w:hAnsi="Montserrat"/>
                <w:b/>
                <w:bCs/>
                <w:sz w:val="14"/>
                <w:szCs w:val="14"/>
              </w:rPr>
              <w:t>MANTENIMIENTO PREVENTIVO Y/O CORRECTIVO</w:t>
            </w:r>
          </w:p>
        </w:tc>
        <w:tc>
          <w:tcPr>
            <w:tcW w:w="519" w:type="pct"/>
            <w:tcBorders>
              <w:top w:val="single" w:sz="12" w:space="0" w:color="auto"/>
              <w:left w:val="single" w:sz="12" w:space="0" w:color="auto"/>
              <w:bottom w:val="single" w:sz="12" w:space="0" w:color="auto"/>
              <w:right w:val="single" w:sz="12" w:space="0" w:color="auto"/>
            </w:tcBorders>
            <w:vAlign w:val="center"/>
          </w:tcPr>
          <w:p w14:paraId="354826BD" w14:textId="77777777" w:rsidR="005C2D98" w:rsidRPr="005C2D98" w:rsidRDefault="005C2D98" w:rsidP="00D222FC">
            <w:pPr>
              <w:ind w:right="75"/>
              <w:jc w:val="center"/>
              <w:rPr>
                <w:rFonts w:ascii="Montserrat" w:hAnsi="Montserrat"/>
                <w:b/>
                <w:bCs/>
                <w:sz w:val="14"/>
                <w:szCs w:val="14"/>
              </w:rPr>
            </w:pPr>
            <w:r w:rsidRPr="005C2D98">
              <w:rPr>
                <w:rFonts w:ascii="Montserrat" w:hAnsi="Montserrat"/>
                <w:b/>
                <w:bCs/>
                <w:sz w:val="14"/>
                <w:szCs w:val="14"/>
              </w:rPr>
              <w:t>NIVEL DE ATENCIÓN</w:t>
            </w:r>
          </w:p>
        </w:tc>
      </w:tr>
      <w:tr w:rsidR="00D222FC" w:rsidRPr="005C2D98" w14:paraId="71FBD655" w14:textId="77777777" w:rsidTr="00D222FC">
        <w:tc>
          <w:tcPr>
            <w:tcW w:w="744" w:type="pct"/>
            <w:tcBorders>
              <w:top w:val="single" w:sz="12" w:space="0" w:color="auto"/>
              <w:left w:val="nil"/>
              <w:bottom w:val="single" w:sz="4" w:space="0" w:color="auto"/>
              <w:right w:val="nil"/>
            </w:tcBorders>
          </w:tcPr>
          <w:p w14:paraId="07260B23"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57" w:type="pct"/>
            <w:tcBorders>
              <w:top w:val="single" w:sz="12" w:space="0" w:color="auto"/>
              <w:left w:val="nil"/>
              <w:bottom w:val="single" w:sz="4" w:space="0" w:color="auto"/>
              <w:right w:val="nil"/>
            </w:tcBorders>
          </w:tcPr>
          <w:p w14:paraId="5985E679"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00" w:type="pct"/>
            <w:tcBorders>
              <w:top w:val="single" w:sz="12" w:space="0" w:color="auto"/>
              <w:left w:val="nil"/>
              <w:bottom w:val="single" w:sz="4" w:space="0" w:color="auto"/>
              <w:right w:val="nil"/>
            </w:tcBorders>
          </w:tcPr>
          <w:p w14:paraId="00E7A8F8"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835" w:type="pct"/>
            <w:tcBorders>
              <w:top w:val="single" w:sz="12" w:space="0" w:color="auto"/>
              <w:left w:val="nil"/>
              <w:bottom w:val="single" w:sz="4" w:space="0" w:color="auto"/>
              <w:right w:val="nil"/>
            </w:tcBorders>
          </w:tcPr>
          <w:p w14:paraId="5249F2FB"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40" w:type="pct"/>
            <w:tcBorders>
              <w:top w:val="single" w:sz="12" w:space="0" w:color="auto"/>
              <w:left w:val="nil"/>
              <w:bottom w:val="single" w:sz="4" w:space="0" w:color="auto"/>
              <w:right w:val="nil"/>
            </w:tcBorders>
          </w:tcPr>
          <w:p w14:paraId="79FB6C8F"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707" w:type="pct"/>
            <w:tcBorders>
              <w:top w:val="single" w:sz="12" w:space="0" w:color="auto"/>
              <w:left w:val="nil"/>
              <w:bottom w:val="single" w:sz="4" w:space="0" w:color="auto"/>
              <w:right w:val="nil"/>
            </w:tcBorders>
          </w:tcPr>
          <w:p w14:paraId="3D80AC66"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99" w:type="pct"/>
            <w:tcBorders>
              <w:top w:val="single" w:sz="12" w:space="0" w:color="auto"/>
              <w:left w:val="nil"/>
              <w:bottom w:val="single" w:sz="4" w:space="0" w:color="auto"/>
              <w:right w:val="nil"/>
            </w:tcBorders>
          </w:tcPr>
          <w:p w14:paraId="0C62A80A"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519" w:type="pct"/>
            <w:tcBorders>
              <w:top w:val="single" w:sz="12" w:space="0" w:color="auto"/>
              <w:left w:val="nil"/>
              <w:bottom w:val="single" w:sz="4" w:space="0" w:color="auto"/>
              <w:right w:val="nil"/>
            </w:tcBorders>
          </w:tcPr>
          <w:p w14:paraId="3FD53916"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r>
      <w:tr w:rsidR="00D222FC" w:rsidRPr="005C2D98" w14:paraId="02891415" w14:textId="77777777" w:rsidTr="00D222FC">
        <w:tc>
          <w:tcPr>
            <w:tcW w:w="744" w:type="pct"/>
            <w:tcBorders>
              <w:top w:val="single" w:sz="4" w:space="0" w:color="auto"/>
            </w:tcBorders>
          </w:tcPr>
          <w:p w14:paraId="655A76CF"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57" w:type="pct"/>
            <w:tcBorders>
              <w:top w:val="single" w:sz="4" w:space="0" w:color="auto"/>
            </w:tcBorders>
          </w:tcPr>
          <w:p w14:paraId="5A8CCDD2"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00" w:type="pct"/>
            <w:tcBorders>
              <w:top w:val="single" w:sz="4" w:space="0" w:color="auto"/>
            </w:tcBorders>
          </w:tcPr>
          <w:p w14:paraId="66C0DD55"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835" w:type="pct"/>
            <w:tcBorders>
              <w:top w:val="single" w:sz="4" w:space="0" w:color="auto"/>
            </w:tcBorders>
          </w:tcPr>
          <w:p w14:paraId="0FF8033D"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40" w:type="pct"/>
            <w:tcBorders>
              <w:top w:val="single" w:sz="4" w:space="0" w:color="auto"/>
            </w:tcBorders>
          </w:tcPr>
          <w:p w14:paraId="38A0EA37"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707" w:type="pct"/>
            <w:tcBorders>
              <w:top w:val="single" w:sz="4" w:space="0" w:color="auto"/>
            </w:tcBorders>
          </w:tcPr>
          <w:p w14:paraId="10461C85"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99" w:type="pct"/>
            <w:tcBorders>
              <w:top w:val="single" w:sz="4" w:space="0" w:color="auto"/>
            </w:tcBorders>
          </w:tcPr>
          <w:p w14:paraId="6CC0DA4E"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519" w:type="pct"/>
            <w:tcBorders>
              <w:top w:val="single" w:sz="4" w:space="0" w:color="auto"/>
            </w:tcBorders>
          </w:tcPr>
          <w:p w14:paraId="3D83C0D2"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r>
      <w:tr w:rsidR="00D222FC" w:rsidRPr="005C2D98" w14:paraId="48820A83" w14:textId="77777777" w:rsidTr="00D222FC">
        <w:tc>
          <w:tcPr>
            <w:tcW w:w="744" w:type="pct"/>
          </w:tcPr>
          <w:p w14:paraId="5FD40A4C" w14:textId="77777777" w:rsidR="005C2D98" w:rsidRPr="005C2D98" w:rsidRDefault="005C2D98" w:rsidP="00E52A12">
            <w:pPr>
              <w:ind w:right="-70"/>
              <w:jc w:val="center"/>
              <w:rPr>
                <w14:shadow w14:blurRad="50800" w14:dist="38100" w14:dir="2700000" w14:sx="100000" w14:sy="100000" w14:kx="0" w14:ky="0" w14:algn="tl">
                  <w14:srgbClr w14:val="000000">
                    <w14:alpha w14:val="60000"/>
                  </w14:srgbClr>
                </w14:shadow>
              </w:rPr>
            </w:pPr>
            <w:r w:rsidRPr="005C2D98">
              <w:rPr>
                <w14:shadow w14:blurRad="50800" w14:dist="38100" w14:dir="2700000" w14:sx="100000" w14:sy="100000" w14:kx="0" w14:ky="0" w14:algn="tl">
                  <w14:srgbClr w14:val="000000">
                    <w14:alpha w14:val="60000"/>
                  </w14:srgbClr>
                </w14:shadow>
              </w:rPr>
              <w:t>3</w:t>
            </w:r>
          </w:p>
        </w:tc>
        <w:tc>
          <w:tcPr>
            <w:tcW w:w="457" w:type="pct"/>
          </w:tcPr>
          <w:p w14:paraId="649BE6F1" w14:textId="77777777" w:rsidR="005C2D98" w:rsidRPr="005C2D98" w:rsidRDefault="005C2D98" w:rsidP="00E52A12">
            <w:pPr>
              <w:ind w:right="-70"/>
              <w:jc w:val="center"/>
              <w:rPr>
                <w14:shadow w14:blurRad="50800" w14:dist="38100" w14:dir="2700000" w14:sx="100000" w14:sy="100000" w14:kx="0" w14:ky="0" w14:algn="tl">
                  <w14:srgbClr w14:val="000000">
                    <w14:alpha w14:val="60000"/>
                  </w14:srgbClr>
                </w14:shadow>
              </w:rPr>
            </w:pPr>
            <w:r w:rsidRPr="005C2D98">
              <w:rPr>
                <w14:shadow w14:blurRad="50800" w14:dist="38100" w14:dir="2700000" w14:sx="100000" w14:sy="100000" w14:kx="0" w14:ky="0" w14:algn="tl">
                  <w14:srgbClr w14:val="000000">
                    <w14:alpha w14:val="60000"/>
                  </w14:srgbClr>
                </w14:shadow>
              </w:rPr>
              <w:t>4</w:t>
            </w:r>
          </w:p>
        </w:tc>
        <w:tc>
          <w:tcPr>
            <w:tcW w:w="600" w:type="pct"/>
          </w:tcPr>
          <w:p w14:paraId="4BF79A85" w14:textId="77777777" w:rsidR="005C2D98" w:rsidRPr="005C2D98" w:rsidRDefault="005C2D98" w:rsidP="00E52A12">
            <w:pPr>
              <w:ind w:right="-70"/>
              <w:jc w:val="center"/>
              <w:rPr>
                <w14:shadow w14:blurRad="50800" w14:dist="38100" w14:dir="2700000" w14:sx="100000" w14:sy="100000" w14:kx="0" w14:ky="0" w14:algn="tl">
                  <w14:srgbClr w14:val="000000">
                    <w14:alpha w14:val="60000"/>
                  </w14:srgbClr>
                </w14:shadow>
              </w:rPr>
            </w:pPr>
            <w:r w:rsidRPr="005C2D98">
              <w:rPr>
                <w14:shadow w14:blurRad="50800" w14:dist="38100" w14:dir="2700000" w14:sx="100000" w14:sy="100000" w14:kx="0" w14:ky="0" w14:algn="tl">
                  <w14:srgbClr w14:val="000000">
                    <w14:alpha w14:val="60000"/>
                  </w14:srgbClr>
                </w14:shadow>
              </w:rPr>
              <w:t>5</w:t>
            </w:r>
          </w:p>
        </w:tc>
        <w:tc>
          <w:tcPr>
            <w:tcW w:w="835" w:type="pct"/>
          </w:tcPr>
          <w:p w14:paraId="74EFBA87" w14:textId="77777777" w:rsidR="005C2D98" w:rsidRPr="005C2D98" w:rsidRDefault="005C2D98" w:rsidP="00E52A12">
            <w:pPr>
              <w:ind w:right="-70"/>
              <w:jc w:val="center"/>
              <w:rPr>
                <w14:shadow w14:blurRad="50800" w14:dist="38100" w14:dir="2700000" w14:sx="100000" w14:sy="100000" w14:kx="0" w14:ky="0" w14:algn="tl">
                  <w14:srgbClr w14:val="000000">
                    <w14:alpha w14:val="60000"/>
                  </w14:srgbClr>
                </w14:shadow>
              </w:rPr>
            </w:pPr>
            <w:r w:rsidRPr="005C2D98">
              <w:rPr>
                <w14:shadow w14:blurRad="50800" w14:dist="38100" w14:dir="2700000" w14:sx="100000" w14:sy="100000" w14:kx="0" w14:ky="0" w14:algn="tl">
                  <w14:srgbClr w14:val="000000">
                    <w14:alpha w14:val="60000"/>
                  </w14:srgbClr>
                </w14:shadow>
              </w:rPr>
              <w:t>6</w:t>
            </w:r>
          </w:p>
        </w:tc>
        <w:tc>
          <w:tcPr>
            <w:tcW w:w="440" w:type="pct"/>
          </w:tcPr>
          <w:p w14:paraId="2BD3C18F" w14:textId="77777777" w:rsidR="005C2D98" w:rsidRPr="005C2D98" w:rsidRDefault="005C2D98" w:rsidP="00E52A12">
            <w:pPr>
              <w:ind w:right="-70"/>
              <w:jc w:val="center"/>
              <w:rPr>
                <w14:shadow w14:blurRad="50800" w14:dist="38100" w14:dir="2700000" w14:sx="100000" w14:sy="100000" w14:kx="0" w14:ky="0" w14:algn="tl">
                  <w14:srgbClr w14:val="000000">
                    <w14:alpha w14:val="60000"/>
                  </w14:srgbClr>
                </w14:shadow>
              </w:rPr>
            </w:pPr>
            <w:r w:rsidRPr="005C2D98">
              <w:rPr>
                <w14:shadow w14:blurRad="50800" w14:dist="38100" w14:dir="2700000" w14:sx="100000" w14:sy="100000" w14:kx="0" w14:ky="0" w14:algn="tl">
                  <w14:srgbClr w14:val="000000">
                    <w14:alpha w14:val="60000"/>
                  </w14:srgbClr>
                </w14:shadow>
              </w:rPr>
              <w:t>7</w:t>
            </w:r>
          </w:p>
        </w:tc>
        <w:tc>
          <w:tcPr>
            <w:tcW w:w="707" w:type="pct"/>
          </w:tcPr>
          <w:p w14:paraId="75B54FCE" w14:textId="77777777" w:rsidR="005C2D98" w:rsidRPr="005C2D98" w:rsidRDefault="005C2D98" w:rsidP="00E52A12">
            <w:pPr>
              <w:ind w:right="-70"/>
              <w:jc w:val="center"/>
              <w:rPr>
                <w14:shadow w14:blurRad="50800" w14:dist="38100" w14:dir="2700000" w14:sx="100000" w14:sy="100000" w14:kx="0" w14:ky="0" w14:algn="tl">
                  <w14:srgbClr w14:val="000000">
                    <w14:alpha w14:val="60000"/>
                  </w14:srgbClr>
                </w14:shadow>
              </w:rPr>
            </w:pPr>
            <w:r w:rsidRPr="005C2D98">
              <w:rPr>
                <w14:shadow w14:blurRad="50800" w14:dist="38100" w14:dir="2700000" w14:sx="100000" w14:sy="100000" w14:kx="0" w14:ky="0" w14:algn="tl">
                  <w14:srgbClr w14:val="000000">
                    <w14:alpha w14:val="60000"/>
                  </w14:srgbClr>
                </w14:shadow>
              </w:rPr>
              <w:t>8</w:t>
            </w:r>
          </w:p>
        </w:tc>
        <w:tc>
          <w:tcPr>
            <w:tcW w:w="699" w:type="pct"/>
          </w:tcPr>
          <w:p w14:paraId="47C38F44" w14:textId="77777777" w:rsidR="005C2D98" w:rsidRPr="005C2D98" w:rsidRDefault="005C2D98" w:rsidP="00E52A12">
            <w:pPr>
              <w:ind w:right="-70"/>
              <w:jc w:val="center"/>
              <w:rPr>
                <w14:shadow w14:blurRad="50800" w14:dist="38100" w14:dir="2700000" w14:sx="100000" w14:sy="100000" w14:kx="0" w14:ky="0" w14:algn="tl">
                  <w14:srgbClr w14:val="000000">
                    <w14:alpha w14:val="60000"/>
                  </w14:srgbClr>
                </w14:shadow>
              </w:rPr>
            </w:pPr>
            <w:r w:rsidRPr="005C2D98">
              <w:rPr>
                <w14:shadow w14:blurRad="50800" w14:dist="38100" w14:dir="2700000" w14:sx="100000" w14:sy="100000" w14:kx="0" w14:ky="0" w14:algn="tl">
                  <w14:srgbClr w14:val="000000">
                    <w14:alpha w14:val="60000"/>
                  </w14:srgbClr>
                </w14:shadow>
              </w:rPr>
              <w:t>9</w:t>
            </w:r>
          </w:p>
        </w:tc>
        <w:tc>
          <w:tcPr>
            <w:tcW w:w="519" w:type="pct"/>
          </w:tcPr>
          <w:p w14:paraId="345C003E" w14:textId="77777777" w:rsidR="005C2D98" w:rsidRPr="005C2D98" w:rsidRDefault="005C2D98" w:rsidP="00E52A12">
            <w:pPr>
              <w:ind w:right="-70"/>
              <w:jc w:val="center"/>
              <w:rPr>
                <w14:shadow w14:blurRad="50800" w14:dist="38100" w14:dir="2700000" w14:sx="100000" w14:sy="100000" w14:kx="0" w14:ky="0" w14:algn="tl">
                  <w14:srgbClr w14:val="000000">
                    <w14:alpha w14:val="60000"/>
                  </w14:srgbClr>
                </w14:shadow>
              </w:rPr>
            </w:pPr>
            <w:r w:rsidRPr="005C2D98">
              <w:rPr>
                <w14:shadow w14:blurRad="50800" w14:dist="38100" w14:dir="2700000" w14:sx="100000" w14:sy="100000" w14:kx="0" w14:ky="0" w14:algn="tl">
                  <w14:srgbClr w14:val="000000">
                    <w14:alpha w14:val="60000"/>
                  </w14:srgbClr>
                </w14:shadow>
              </w:rPr>
              <w:t>10</w:t>
            </w:r>
          </w:p>
        </w:tc>
      </w:tr>
      <w:tr w:rsidR="00D222FC" w:rsidRPr="005C2D98" w14:paraId="12C9BE13" w14:textId="77777777" w:rsidTr="00D222FC">
        <w:tc>
          <w:tcPr>
            <w:tcW w:w="744" w:type="pct"/>
          </w:tcPr>
          <w:p w14:paraId="3FDA2213"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57" w:type="pct"/>
          </w:tcPr>
          <w:p w14:paraId="2E5A0E9E"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00" w:type="pct"/>
          </w:tcPr>
          <w:p w14:paraId="4FEF8376"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835" w:type="pct"/>
          </w:tcPr>
          <w:p w14:paraId="32932B52"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40" w:type="pct"/>
          </w:tcPr>
          <w:p w14:paraId="52F1C061"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707" w:type="pct"/>
          </w:tcPr>
          <w:p w14:paraId="1F6E300B"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99" w:type="pct"/>
          </w:tcPr>
          <w:p w14:paraId="6135D190"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519" w:type="pct"/>
          </w:tcPr>
          <w:p w14:paraId="68B56AA9"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r>
      <w:tr w:rsidR="00D222FC" w:rsidRPr="005C2D98" w14:paraId="273E6AD9" w14:textId="77777777" w:rsidTr="00D222FC">
        <w:tc>
          <w:tcPr>
            <w:tcW w:w="744" w:type="pct"/>
          </w:tcPr>
          <w:p w14:paraId="608D88DC"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57" w:type="pct"/>
          </w:tcPr>
          <w:p w14:paraId="30C85556"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00" w:type="pct"/>
          </w:tcPr>
          <w:p w14:paraId="107E8FEC"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835" w:type="pct"/>
          </w:tcPr>
          <w:p w14:paraId="626415BE"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40" w:type="pct"/>
          </w:tcPr>
          <w:p w14:paraId="34A2FF07"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707" w:type="pct"/>
          </w:tcPr>
          <w:p w14:paraId="6C1E83AF"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99" w:type="pct"/>
          </w:tcPr>
          <w:p w14:paraId="69AED01A"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519" w:type="pct"/>
          </w:tcPr>
          <w:p w14:paraId="72725547"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r>
      <w:tr w:rsidR="00D222FC" w:rsidRPr="005C2D98" w14:paraId="01E5B6DE" w14:textId="77777777" w:rsidTr="00D222FC">
        <w:tc>
          <w:tcPr>
            <w:tcW w:w="744" w:type="pct"/>
          </w:tcPr>
          <w:p w14:paraId="2095C998"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57" w:type="pct"/>
          </w:tcPr>
          <w:p w14:paraId="2D639FFD"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00" w:type="pct"/>
          </w:tcPr>
          <w:p w14:paraId="61FD8998"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835" w:type="pct"/>
          </w:tcPr>
          <w:p w14:paraId="56948082"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40" w:type="pct"/>
          </w:tcPr>
          <w:p w14:paraId="1A12D179"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707" w:type="pct"/>
          </w:tcPr>
          <w:p w14:paraId="5EFAC50E"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99" w:type="pct"/>
          </w:tcPr>
          <w:p w14:paraId="55668978"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519" w:type="pct"/>
          </w:tcPr>
          <w:p w14:paraId="59B4A333"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r>
      <w:tr w:rsidR="00D222FC" w:rsidRPr="005C2D98" w14:paraId="32D1CB3D" w14:textId="77777777" w:rsidTr="00D222FC">
        <w:tc>
          <w:tcPr>
            <w:tcW w:w="744" w:type="pct"/>
          </w:tcPr>
          <w:p w14:paraId="64A5263B"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57" w:type="pct"/>
          </w:tcPr>
          <w:p w14:paraId="2EB89F7F"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00" w:type="pct"/>
          </w:tcPr>
          <w:p w14:paraId="7BCB917E"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835" w:type="pct"/>
          </w:tcPr>
          <w:p w14:paraId="4B997E1E"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40" w:type="pct"/>
          </w:tcPr>
          <w:p w14:paraId="5A881BBD"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707" w:type="pct"/>
          </w:tcPr>
          <w:p w14:paraId="329D0F82"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99" w:type="pct"/>
          </w:tcPr>
          <w:p w14:paraId="4E68ACA4"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519" w:type="pct"/>
          </w:tcPr>
          <w:p w14:paraId="20B3F52F"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r>
      <w:tr w:rsidR="00D222FC" w:rsidRPr="005C2D98" w14:paraId="32A28ED6" w14:textId="77777777" w:rsidTr="00D222FC">
        <w:tc>
          <w:tcPr>
            <w:tcW w:w="744" w:type="pct"/>
            <w:tcBorders>
              <w:bottom w:val="single" w:sz="4" w:space="0" w:color="auto"/>
            </w:tcBorders>
          </w:tcPr>
          <w:p w14:paraId="356EC1B8"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57" w:type="pct"/>
            <w:tcBorders>
              <w:bottom w:val="single" w:sz="4" w:space="0" w:color="auto"/>
            </w:tcBorders>
          </w:tcPr>
          <w:p w14:paraId="750A9285"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00" w:type="pct"/>
            <w:tcBorders>
              <w:bottom w:val="single" w:sz="4" w:space="0" w:color="auto"/>
            </w:tcBorders>
          </w:tcPr>
          <w:p w14:paraId="31A400FD"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835" w:type="pct"/>
            <w:tcBorders>
              <w:bottom w:val="single" w:sz="4" w:space="0" w:color="auto"/>
            </w:tcBorders>
          </w:tcPr>
          <w:p w14:paraId="7BC6A95F"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40" w:type="pct"/>
            <w:tcBorders>
              <w:bottom w:val="single" w:sz="4" w:space="0" w:color="auto"/>
            </w:tcBorders>
          </w:tcPr>
          <w:p w14:paraId="0F5C9BF3"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707" w:type="pct"/>
            <w:tcBorders>
              <w:bottom w:val="single" w:sz="4" w:space="0" w:color="auto"/>
            </w:tcBorders>
          </w:tcPr>
          <w:p w14:paraId="6ED76542"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99" w:type="pct"/>
            <w:tcBorders>
              <w:bottom w:val="single" w:sz="4" w:space="0" w:color="auto"/>
            </w:tcBorders>
          </w:tcPr>
          <w:p w14:paraId="585486B7"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519" w:type="pct"/>
            <w:tcBorders>
              <w:bottom w:val="single" w:sz="4" w:space="0" w:color="auto"/>
            </w:tcBorders>
          </w:tcPr>
          <w:p w14:paraId="3DC1107E"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r>
      <w:tr w:rsidR="00D222FC" w:rsidRPr="005C2D98" w14:paraId="1E186F5F" w14:textId="77777777" w:rsidTr="00D222FC">
        <w:tc>
          <w:tcPr>
            <w:tcW w:w="744" w:type="pct"/>
            <w:tcBorders>
              <w:bottom w:val="single" w:sz="8" w:space="0" w:color="auto"/>
            </w:tcBorders>
          </w:tcPr>
          <w:p w14:paraId="214E7226"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57" w:type="pct"/>
            <w:tcBorders>
              <w:bottom w:val="single" w:sz="8" w:space="0" w:color="auto"/>
            </w:tcBorders>
          </w:tcPr>
          <w:p w14:paraId="597DDD71"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00" w:type="pct"/>
            <w:tcBorders>
              <w:bottom w:val="single" w:sz="8" w:space="0" w:color="auto"/>
            </w:tcBorders>
          </w:tcPr>
          <w:p w14:paraId="4CA51663"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835" w:type="pct"/>
            <w:tcBorders>
              <w:bottom w:val="single" w:sz="8" w:space="0" w:color="auto"/>
            </w:tcBorders>
          </w:tcPr>
          <w:p w14:paraId="7458A1BD"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440" w:type="pct"/>
            <w:tcBorders>
              <w:bottom w:val="single" w:sz="8" w:space="0" w:color="auto"/>
            </w:tcBorders>
          </w:tcPr>
          <w:p w14:paraId="0741BE55"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707" w:type="pct"/>
            <w:tcBorders>
              <w:bottom w:val="single" w:sz="8" w:space="0" w:color="auto"/>
            </w:tcBorders>
          </w:tcPr>
          <w:p w14:paraId="002F814C"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699" w:type="pct"/>
            <w:tcBorders>
              <w:bottom w:val="single" w:sz="8" w:space="0" w:color="auto"/>
            </w:tcBorders>
          </w:tcPr>
          <w:p w14:paraId="397FFFD9"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c>
          <w:tcPr>
            <w:tcW w:w="519" w:type="pct"/>
            <w:tcBorders>
              <w:bottom w:val="single" w:sz="8" w:space="0" w:color="auto"/>
            </w:tcBorders>
          </w:tcPr>
          <w:p w14:paraId="7E870D5C" w14:textId="77777777" w:rsidR="005C2D98" w:rsidRPr="005C2D98" w:rsidRDefault="005C2D98" w:rsidP="00E52A12">
            <w:pPr>
              <w:ind w:right="-702"/>
              <w:rPr>
                <w14:shadow w14:blurRad="50800" w14:dist="38100" w14:dir="2700000" w14:sx="100000" w14:sy="100000" w14:kx="0" w14:ky="0" w14:algn="tl">
                  <w14:srgbClr w14:val="000000">
                    <w14:alpha w14:val="60000"/>
                  </w14:srgbClr>
                </w14:shadow>
              </w:rPr>
            </w:pPr>
          </w:p>
        </w:tc>
      </w:tr>
    </w:tbl>
    <w:p w14:paraId="15CDB100" w14:textId="5F616D7A" w:rsidR="00681777" w:rsidRDefault="00681777" w:rsidP="00C90E50">
      <w:pPr>
        <w:spacing w:before="120" w:after="120" w:line="276" w:lineRule="auto"/>
        <w:rPr>
          <w:rFonts w:ascii="Montserrat" w:hAnsi="Montserrat"/>
          <w:sz w:val="20"/>
          <w:szCs w:val="20"/>
        </w:rPr>
      </w:pPr>
    </w:p>
    <w:p w14:paraId="0757EF1D" w14:textId="77777777" w:rsidR="00681777" w:rsidRPr="00681777" w:rsidRDefault="00681777" w:rsidP="00681777">
      <w:pPr>
        <w:rPr>
          <w:rFonts w:ascii="Montserrat" w:hAnsi="Montserrat"/>
          <w:sz w:val="20"/>
          <w:szCs w:val="20"/>
        </w:rPr>
      </w:pPr>
    </w:p>
    <w:tbl>
      <w:tblPr>
        <w:tblW w:w="10206" w:type="dxa"/>
        <w:tblLook w:val="04A0" w:firstRow="1" w:lastRow="0" w:firstColumn="1" w:lastColumn="0" w:noHBand="0" w:noVBand="1"/>
      </w:tblPr>
      <w:tblGrid>
        <w:gridCol w:w="4678"/>
        <w:gridCol w:w="709"/>
        <w:gridCol w:w="4819"/>
      </w:tblGrid>
      <w:tr w:rsidR="00681777" w:rsidRPr="00E03B5E" w14:paraId="6B5FF0B6" w14:textId="77777777" w:rsidTr="00E52A12">
        <w:trPr>
          <w:trHeight w:val="1750"/>
        </w:trPr>
        <w:tc>
          <w:tcPr>
            <w:tcW w:w="4678" w:type="dxa"/>
            <w:tcBorders>
              <w:bottom w:val="single" w:sz="4" w:space="0" w:color="auto"/>
            </w:tcBorders>
            <w:shd w:val="clear" w:color="auto" w:fill="auto"/>
          </w:tcPr>
          <w:p w14:paraId="537CDF4F" w14:textId="77777777" w:rsidR="00681777" w:rsidRPr="00E03B5E" w:rsidRDefault="00681777" w:rsidP="00E52A12">
            <w:pPr>
              <w:ind w:right="-162"/>
              <w:jc w:val="center"/>
              <w:rPr>
                <w:sz w:val="16"/>
                <w:szCs w:val="16"/>
                <w14:shadow w14:blurRad="50800" w14:dist="38100" w14:dir="2700000" w14:sx="100000" w14:sy="100000" w14:kx="0" w14:ky="0" w14:algn="tl">
                  <w14:srgbClr w14:val="000000">
                    <w14:alpha w14:val="60000"/>
                  </w14:srgbClr>
                </w14:shadow>
              </w:rPr>
            </w:pPr>
            <w:r w:rsidRPr="00E03B5E">
              <w:rPr>
                <w:rFonts w:ascii="Montserrat" w:hAnsi="Montserrat"/>
                <w:b/>
                <w:bCs/>
                <w:sz w:val="16"/>
                <w:szCs w:val="16"/>
              </w:rPr>
              <w:t>Elaboró</w:t>
            </w:r>
          </w:p>
          <w:p w14:paraId="788FC73E" w14:textId="77777777" w:rsidR="00681777" w:rsidRPr="00E03B5E" w:rsidRDefault="00681777" w:rsidP="00E52A12">
            <w:pPr>
              <w:ind w:right="-162"/>
              <w:jc w:val="center"/>
              <w:rPr>
                <w:sz w:val="16"/>
                <w14:shadow w14:blurRad="50800" w14:dist="38100" w14:dir="2700000" w14:sx="100000" w14:sy="100000" w14:kx="0" w14:ky="0" w14:algn="tl">
                  <w14:srgbClr w14:val="000000">
                    <w14:alpha w14:val="60000"/>
                  </w14:srgbClr>
                </w14:shadow>
              </w:rPr>
            </w:pPr>
          </w:p>
          <w:p w14:paraId="3EDB84CB" w14:textId="4C70EA54" w:rsidR="00681777" w:rsidRPr="00E03B5E" w:rsidRDefault="00681777" w:rsidP="00E52A12">
            <w:pPr>
              <w:ind w:right="-162"/>
              <w:jc w:val="center"/>
              <w:rPr>
                <w:sz w:val="16"/>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1</w:t>
            </w:r>
            <w:r w:rsidR="00D222FC">
              <w:rPr>
                <w14:shadow w14:blurRad="50800" w14:dist="38100" w14:dir="2700000" w14:sx="100000" w14:sy="100000" w14:kx="0" w14:ky="0" w14:algn="tl">
                  <w14:srgbClr w14:val="000000">
                    <w14:alpha w14:val="60000"/>
                  </w14:srgbClr>
                </w14:shadow>
              </w:rPr>
              <w:t>1</w:t>
            </w:r>
          </w:p>
        </w:tc>
        <w:tc>
          <w:tcPr>
            <w:tcW w:w="709" w:type="dxa"/>
            <w:shd w:val="clear" w:color="auto" w:fill="auto"/>
          </w:tcPr>
          <w:p w14:paraId="06822F8C" w14:textId="77777777" w:rsidR="00681777" w:rsidRPr="00E03B5E" w:rsidRDefault="00681777" w:rsidP="00E52A12">
            <w:pPr>
              <w:ind w:right="-162"/>
              <w:jc w:val="center"/>
              <w:rPr>
                <w:sz w:val="16"/>
                <w14:shadow w14:blurRad="50800" w14:dist="38100" w14:dir="2700000" w14:sx="100000" w14:sy="100000" w14:kx="0" w14:ky="0" w14:algn="tl">
                  <w14:srgbClr w14:val="000000">
                    <w14:alpha w14:val="60000"/>
                  </w14:srgbClr>
                </w14:shadow>
              </w:rPr>
            </w:pPr>
          </w:p>
        </w:tc>
        <w:tc>
          <w:tcPr>
            <w:tcW w:w="4819" w:type="dxa"/>
            <w:tcBorders>
              <w:bottom w:val="single" w:sz="4" w:space="0" w:color="auto"/>
            </w:tcBorders>
            <w:shd w:val="clear" w:color="auto" w:fill="auto"/>
          </w:tcPr>
          <w:p w14:paraId="4B66D27E" w14:textId="77777777" w:rsidR="00681777" w:rsidRPr="00E03B5E" w:rsidRDefault="00681777" w:rsidP="00E52A12">
            <w:pPr>
              <w:ind w:right="-162"/>
              <w:jc w:val="center"/>
              <w:rPr>
                <w:rFonts w:ascii="Montserrat" w:hAnsi="Montserrat"/>
                <w:b/>
                <w:bCs/>
                <w:sz w:val="16"/>
                <w:szCs w:val="16"/>
              </w:rPr>
            </w:pPr>
            <w:r w:rsidRPr="00E03B5E">
              <w:rPr>
                <w:rFonts w:ascii="Montserrat" w:hAnsi="Montserrat"/>
                <w:b/>
                <w:bCs/>
                <w:sz w:val="16"/>
                <w:szCs w:val="16"/>
              </w:rPr>
              <w:t>Autorizó</w:t>
            </w:r>
          </w:p>
          <w:p w14:paraId="42A6144C" w14:textId="77777777" w:rsidR="00681777" w:rsidRPr="00E03B5E" w:rsidRDefault="00681777" w:rsidP="00E52A12">
            <w:pPr>
              <w:ind w:right="-162"/>
              <w:jc w:val="center"/>
              <w:rPr>
                <w:sz w:val="16"/>
                <w14:shadow w14:blurRad="50800" w14:dist="38100" w14:dir="2700000" w14:sx="100000" w14:sy="100000" w14:kx="0" w14:ky="0" w14:algn="tl">
                  <w14:srgbClr w14:val="000000">
                    <w14:alpha w14:val="60000"/>
                  </w14:srgbClr>
                </w14:shadow>
              </w:rPr>
            </w:pPr>
          </w:p>
          <w:p w14:paraId="7865905B" w14:textId="32369529" w:rsidR="00681777" w:rsidRPr="00E03B5E" w:rsidRDefault="00681777" w:rsidP="00E52A12">
            <w:pPr>
              <w:ind w:right="-162"/>
              <w:jc w:val="center"/>
              <w:rPr>
                <w:sz w:val="16"/>
                <w14:shadow w14:blurRad="50800" w14:dist="38100" w14:dir="2700000" w14:sx="100000" w14:sy="100000" w14:kx="0" w14:ky="0" w14:algn="tl">
                  <w14:srgbClr w14:val="000000">
                    <w14:alpha w14:val="60000"/>
                  </w14:srgbClr>
                </w14:shadow>
              </w:rPr>
            </w:pPr>
            <w:r w:rsidRPr="00E03B5E">
              <w:rPr>
                <w14:shadow w14:blurRad="50800" w14:dist="38100" w14:dir="2700000" w14:sx="100000" w14:sy="100000" w14:kx="0" w14:ky="0" w14:algn="tl">
                  <w14:srgbClr w14:val="000000">
                    <w14:alpha w14:val="60000"/>
                  </w14:srgbClr>
                </w14:shadow>
              </w:rPr>
              <w:t>1</w:t>
            </w:r>
            <w:r w:rsidR="00D222FC">
              <w:rPr>
                <w14:shadow w14:blurRad="50800" w14:dist="38100" w14:dir="2700000" w14:sx="100000" w14:sy="100000" w14:kx="0" w14:ky="0" w14:algn="tl">
                  <w14:srgbClr w14:val="000000">
                    <w14:alpha w14:val="60000"/>
                  </w14:srgbClr>
                </w14:shadow>
              </w:rPr>
              <w:t>2</w:t>
            </w:r>
          </w:p>
        </w:tc>
      </w:tr>
      <w:tr w:rsidR="00681777" w:rsidRPr="00E03B5E" w14:paraId="469FFCF2" w14:textId="77777777" w:rsidTr="00E52A12">
        <w:tc>
          <w:tcPr>
            <w:tcW w:w="4678" w:type="dxa"/>
            <w:tcBorders>
              <w:top w:val="single" w:sz="4" w:space="0" w:color="auto"/>
            </w:tcBorders>
            <w:shd w:val="clear" w:color="auto" w:fill="auto"/>
          </w:tcPr>
          <w:p w14:paraId="5AA2677B" w14:textId="77777777" w:rsidR="00681777" w:rsidRPr="00E03B5E" w:rsidRDefault="00681777" w:rsidP="00E52A12">
            <w:pPr>
              <w:ind w:right="-162"/>
              <w:jc w:val="center"/>
              <w:rPr>
                <w:rFonts w:ascii="Montserrat" w:hAnsi="Montserrat"/>
                <w:b/>
                <w:bCs/>
                <w:sz w:val="16"/>
                <w:szCs w:val="16"/>
              </w:rPr>
            </w:pPr>
            <w:r w:rsidRPr="00E03B5E">
              <w:rPr>
                <w:rFonts w:ascii="Montserrat" w:hAnsi="Montserrat"/>
                <w:b/>
                <w:bCs/>
                <w:sz w:val="16"/>
                <w:szCs w:val="16"/>
              </w:rPr>
              <w:t>Nombre y firma del Director del plantel</w:t>
            </w:r>
          </w:p>
        </w:tc>
        <w:tc>
          <w:tcPr>
            <w:tcW w:w="709" w:type="dxa"/>
            <w:shd w:val="clear" w:color="auto" w:fill="auto"/>
          </w:tcPr>
          <w:p w14:paraId="2368D325" w14:textId="77777777" w:rsidR="00681777" w:rsidRPr="00E03B5E" w:rsidRDefault="00681777" w:rsidP="00E52A12">
            <w:pPr>
              <w:ind w:right="-162"/>
              <w:jc w:val="center"/>
              <w:rPr>
                <w:rFonts w:ascii="Montserrat" w:hAnsi="Montserrat"/>
                <w:b/>
                <w:bCs/>
                <w:sz w:val="16"/>
                <w:szCs w:val="16"/>
              </w:rPr>
            </w:pPr>
          </w:p>
        </w:tc>
        <w:tc>
          <w:tcPr>
            <w:tcW w:w="4819" w:type="dxa"/>
            <w:tcBorders>
              <w:top w:val="single" w:sz="4" w:space="0" w:color="auto"/>
            </w:tcBorders>
            <w:shd w:val="clear" w:color="auto" w:fill="auto"/>
          </w:tcPr>
          <w:p w14:paraId="0778F6C8" w14:textId="77777777" w:rsidR="00681777" w:rsidRPr="00E03B5E" w:rsidRDefault="00681777" w:rsidP="00E52A12">
            <w:pPr>
              <w:ind w:right="-90"/>
              <w:jc w:val="center"/>
              <w:rPr>
                <w:rFonts w:ascii="Montserrat" w:hAnsi="Montserrat"/>
                <w:b/>
                <w:bCs/>
                <w:sz w:val="16"/>
                <w:szCs w:val="16"/>
              </w:rPr>
            </w:pPr>
            <w:r w:rsidRPr="00E03B5E">
              <w:rPr>
                <w:rFonts w:ascii="Montserrat" w:hAnsi="Montserrat"/>
                <w:b/>
                <w:bCs/>
                <w:sz w:val="16"/>
                <w:szCs w:val="16"/>
              </w:rPr>
              <w:t>Nombre y firma de</w:t>
            </w:r>
            <w:r>
              <w:rPr>
                <w:rFonts w:ascii="Montserrat" w:hAnsi="Montserrat"/>
                <w:b/>
                <w:bCs/>
                <w:sz w:val="16"/>
                <w:szCs w:val="16"/>
              </w:rPr>
              <w:t xml:space="preserve"> la</w:t>
            </w:r>
            <w:r w:rsidRPr="00E03B5E">
              <w:rPr>
                <w:rFonts w:ascii="Montserrat" w:hAnsi="Montserrat"/>
                <w:b/>
                <w:bCs/>
                <w:sz w:val="16"/>
                <w:szCs w:val="16"/>
              </w:rPr>
              <w:t xml:space="preserve"> titular</w:t>
            </w:r>
            <w:r>
              <w:rPr>
                <w:rFonts w:ascii="Montserrat" w:hAnsi="Montserrat"/>
                <w:b/>
                <w:bCs/>
                <w:sz w:val="16"/>
                <w:szCs w:val="16"/>
              </w:rPr>
              <w:t>idad</w:t>
            </w:r>
            <w:r w:rsidRPr="00E03B5E">
              <w:rPr>
                <w:rFonts w:ascii="Montserrat" w:hAnsi="Montserrat"/>
                <w:b/>
                <w:bCs/>
                <w:sz w:val="16"/>
                <w:szCs w:val="16"/>
              </w:rPr>
              <w:t xml:space="preserve"> de la UODCDMX</w:t>
            </w:r>
            <w:r>
              <w:rPr>
                <w:rFonts w:ascii="Montserrat" w:hAnsi="Montserrat"/>
                <w:b/>
                <w:bCs/>
                <w:sz w:val="16"/>
                <w:szCs w:val="16"/>
              </w:rPr>
              <w:t xml:space="preserve"> </w:t>
            </w:r>
            <w:r w:rsidRPr="00E03B5E">
              <w:rPr>
                <w:rFonts w:ascii="Montserrat" w:hAnsi="Montserrat"/>
                <w:b/>
                <w:bCs/>
                <w:sz w:val="16"/>
                <w:szCs w:val="16"/>
              </w:rPr>
              <w:t>o de la Representación del CONALEP en el Estado de Oaxaca</w:t>
            </w:r>
          </w:p>
        </w:tc>
      </w:tr>
    </w:tbl>
    <w:p w14:paraId="0B69C287" w14:textId="77777777" w:rsidR="00681777" w:rsidRDefault="00681777" w:rsidP="00C90E50">
      <w:pPr>
        <w:spacing w:before="120" w:after="120" w:line="276" w:lineRule="auto"/>
        <w:rPr>
          <w:rFonts w:ascii="Montserrat" w:hAnsi="Montserrat"/>
          <w:sz w:val="20"/>
          <w:szCs w:val="20"/>
        </w:rPr>
      </w:pPr>
    </w:p>
    <w:p w14:paraId="26D8BE62" w14:textId="61A48427" w:rsidR="006A6518" w:rsidRDefault="006A6518">
      <w:pPr>
        <w:spacing w:after="160" w:line="259" w:lineRule="auto"/>
        <w:rPr>
          <w:rFonts w:ascii="Montserrat" w:hAnsi="Montserrat"/>
          <w:sz w:val="20"/>
          <w:szCs w:val="20"/>
        </w:rPr>
      </w:pPr>
      <w:r>
        <w:rPr>
          <w:rFonts w:ascii="Montserrat" w:hAnsi="Montserrat"/>
          <w:sz w:val="20"/>
          <w:szCs w:val="20"/>
        </w:rPr>
        <w:br w:type="page"/>
      </w:r>
    </w:p>
    <w:p w14:paraId="7F6EBD3B" w14:textId="77777777" w:rsidR="00D222FC" w:rsidRPr="00D222FC" w:rsidRDefault="00D222FC" w:rsidP="00D222FC">
      <w:pPr>
        <w:spacing w:line="276" w:lineRule="auto"/>
        <w:rPr>
          <w:rFonts w:ascii="Montserrat" w:hAnsi="Montserrat"/>
          <w:sz w:val="20"/>
          <w:szCs w:val="20"/>
        </w:rPr>
      </w:pPr>
    </w:p>
    <w:p w14:paraId="38095DA1" w14:textId="7305213B" w:rsidR="00681777" w:rsidRPr="00681777" w:rsidRDefault="00681777" w:rsidP="00681777">
      <w:pPr>
        <w:spacing w:line="276" w:lineRule="auto"/>
        <w:jc w:val="center"/>
        <w:rPr>
          <w:rFonts w:ascii="Montserrat" w:hAnsi="Montserrat"/>
          <w:b/>
          <w:bCs/>
          <w:sz w:val="20"/>
          <w:szCs w:val="20"/>
        </w:rPr>
      </w:pPr>
      <w:r w:rsidRPr="00681777">
        <w:rPr>
          <w:rFonts w:ascii="Montserrat" w:hAnsi="Montserrat"/>
          <w:b/>
          <w:bCs/>
          <w:sz w:val="20"/>
          <w:szCs w:val="20"/>
        </w:rPr>
        <w:t>DETECCIÓN DE NECESIDADES DE MANTENIMIENTO DE EQUIPAMIENTO</w:t>
      </w:r>
    </w:p>
    <w:p w14:paraId="5A59CDBE" w14:textId="77777777" w:rsidR="00681777" w:rsidRDefault="00681777" w:rsidP="00681777">
      <w:pPr>
        <w:jc w:val="center"/>
        <w:rPr>
          <w:rFonts w:ascii="Montserrat" w:hAnsi="Montserrat"/>
          <w:sz w:val="20"/>
          <w:szCs w:val="20"/>
        </w:rPr>
      </w:pPr>
      <w:r w:rsidRPr="00681777">
        <w:rPr>
          <w:rFonts w:ascii="Montserrat" w:hAnsi="Montserrat"/>
          <w:sz w:val="20"/>
          <w:szCs w:val="20"/>
        </w:rPr>
        <w:t>DIA-AP01C-PO-04-FO02</w:t>
      </w:r>
    </w:p>
    <w:p w14:paraId="0AC85CB4" w14:textId="77777777" w:rsidR="00681777" w:rsidRDefault="00681777" w:rsidP="00681777">
      <w:pPr>
        <w:jc w:val="center"/>
        <w:rPr>
          <w:rFonts w:ascii="Montserrat" w:hAnsi="Montserrat"/>
          <w:sz w:val="20"/>
          <w:szCs w:val="20"/>
        </w:rPr>
      </w:pPr>
    </w:p>
    <w:p w14:paraId="6580D59E" w14:textId="77777777" w:rsidR="00681777" w:rsidRPr="00681777" w:rsidRDefault="00681777" w:rsidP="00681777">
      <w:pPr>
        <w:jc w:val="center"/>
        <w:rPr>
          <w:rFonts w:ascii="Montserrat" w:hAnsi="Montserrat"/>
          <w:sz w:val="20"/>
          <w:szCs w:val="20"/>
        </w:rPr>
      </w:pPr>
    </w:p>
    <w:p w14:paraId="4236CD36" w14:textId="77777777" w:rsidR="00681777" w:rsidRPr="00681777" w:rsidRDefault="00681777" w:rsidP="00681777">
      <w:pPr>
        <w:spacing w:line="276" w:lineRule="auto"/>
        <w:jc w:val="center"/>
        <w:rPr>
          <w:rFonts w:ascii="Montserrat" w:hAnsi="Montserrat"/>
          <w:b/>
          <w:bCs/>
          <w:sz w:val="20"/>
          <w:szCs w:val="20"/>
        </w:rPr>
      </w:pPr>
      <w:r w:rsidRPr="00681777">
        <w:rPr>
          <w:rFonts w:ascii="Montserrat" w:hAnsi="Montserrat"/>
          <w:b/>
          <w:bCs/>
          <w:sz w:val="20"/>
          <w:szCs w:val="20"/>
        </w:rPr>
        <w:t>Instructivo de llenado</w:t>
      </w:r>
    </w:p>
    <w:p w14:paraId="7333386C" w14:textId="77777777" w:rsidR="00681777" w:rsidRPr="00681777" w:rsidRDefault="00681777" w:rsidP="00681777">
      <w:pPr>
        <w:spacing w:line="276" w:lineRule="auto"/>
        <w:rPr>
          <w:rFonts w:ascii="Montserrat" w:hAnsi="Montserrat"/>
          <w:sz w:val="20"/>
          <w:szCs w:val="20"/>
        </w:rPr>
      </w:pPr>
    </w:p>
    <w:p w14:paraId="0F088292"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Anotar el nombre de la unidad administrativa que reporta (Unidad de Operación Desconcentrada para el Distrito Federal o Representación del Conalep en el Estado de Oaxaca).</w:t>
      </w:r>
    </w:p>
    <w:p w14:paraId="5485CDEA" w14:textId="5D020092"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Registrar la fecha en que se elabora el formato</w:t>
      </w:r>
      <w:r>
        <w:rPr>
          <w:rFonts w:ascii="Montserrat" w:hAnsi="Montserrat"/>
          <w:sz w:val="20"/>
          <w:szCs w:val="20"/>
        </w:rPr>
        <w:t>.</w:t>
      </w:r>
    </w:p>
    <w:p w14:paraId="2C3970A9"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Anotar la descripción completa del equipo o mobiliario.</w:t>
      </w:r>
    </w:p>
    <w:p w14:paraId="32A3D764"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Deberá de anotar la cantidad del equipo o mobiliario que requiere mantenimiento.</w:t>
      </w:r>
    </w:p>
    <w:p w14:paraId="528AE28E"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Registrar el número de inventario de los equipos.</w:t>
      </w:r>
    </w:p>
    <w:p w14:paraId="35224983"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Especificar el costo estimado que tendrá el mantenimiento al equipo o mobiliario (costo unitario).</w:t>
      </w:r>
    </w:p>
    <w:p w14:paraId="7F6AFDF4"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Se deberá de anotar el importe total del equipo o mobiliario al que se le dará mantenimiento.</w:t>
      </w:r>
    </w:p>
    <w:p w14:paraId="469D71E7"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Anotar el nombre del plantel, taller, laboratorio o instalación en donde se encuentra el equipo o mobiliario antes mencionado.</w:t>
      </w:r>
    </w:p>
    <w:p w14:paraId="212772ED"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Especificar si se trata de un mantenimiento preventivo y/o correctivo.</w:t>
      </w:r>
    </w:p>
    <w:p w14:paraId="0170B6EF"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 xml:space="preserve">Determinar el nivel de atención del mantenimiento (INMEDIATO; ORDINARIO) </w:t>
      </w:r>
    </w:p>
    <w:p w14:paraId="5C269137"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Nombre y firma del responsable de recursos materiales y servicios generales de la Unidad de Operación Desconcentrada para el Distrito Federal o Representación del Conalep en el Estado de Oaxaca.</w:t>
      </w:r>
    </w:p>
    <w:p w14:paraId="4E9DD322" w14:textId="77777777" w:rsidR="00681777" w:rsidRPr="00681777" w:rsidRDefault="00681777" w:rsidP="00681777">
      <w:pPr>
        <w:pStyle w:val="Prrafodelista"/>
        <w:numPr>
          <w:ilvl w:val="0"/>
          <w:numId w:val="22"/>
        </w:numPr>
        <w:spacing w:before="160"/>
        <w:ind w:left="714" w:hanging="357"/>
        <w:contextualSpacing w:val="0"/>
        <w:jc w:val="both"/>
        <w:rPr>
          <w:rFonts w:ascii="Montserrat" w:hAnsi="Montserrat"/>
          <w:sz w:val="20"/>
          <w:szCs w:val="20"/>
        </w:rPr>
      </w:pPr>
      <w:r w:rsidRPr="00681777">
        <w:rPr>
          <w:rFonts w:ascii="Montserrat" w:hAnsi="Montserrat"/>
          <w:sz w:val="20"/>
          <w:szCs w:val="20"/>
        </w:rPr>
        <w:t>Nombre y firma del titular de la Unidad de Operación Desconcentrada para el Distrito Federal o Representación del Conalep en el Estado de Oaxaca.</w:t>
      </w:r>
    </w:p>
    <w:p w14:paraId="7DAFE141" w14:textId="77777777" w:rsidR="005C2D98" w:rsidRDefault="005C2D98" w:rsidP="00681777">
      <w:pPr>
        <w:rPr>
          <w:rFonts w:ascii="Montserrat" w:hAnsi="Montserrat"/>
          <w:szCs w:val="20"/>
        </w:rPr>
      </w:pPr>
    </w:p>
    <w:sectPr w:rsidR="005C2D98" w:rsidSect="003B6051">
      <w:headerReference w:type="default" r:id="rId12"/>
      <w:footerReference w:type="default" r:id="rId13"/>
      <w:headerReference w:type="first" r:id="rId14"/>
      <w:footerReference w:type="first" r:id="rId15"/>
      <w:pgSz w:w="12240" w:h="15840"/>
      <w:pgMar w:top="2269" w:right="1080" w:bottom="2127" w:left="1080" w:header="708"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8C1D" w14:textId="77777777" w:rsidR="000B72A2" w:rsidRDefault="000B72A2">
      <w:r>
        <w:separator/>
      </w:r>
    </w:p>
  </w:endnote>
  <w:endnote w:type="continuationSeparator" w:id="0">
    <w:p w14:paraId="056085A3" w14:textId="77777777" w:rsidR="000B72A2" w:rsidRDefault="000B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78FF" w:usb2="00000021" w:usb3="00000000" w:csb0="0000019F" w:csb1="00000000"/>
  </w:font>
  <w:font w:name="Geomanist">
    <w:panose1 w:val="02000503000000020004"/>
    <w:charset w:val="00"/>
    <w:family w:val="modern"/>
    <w:notTrueType/>
    <w:pitch w:val="variable"/>
    <w:sig w:usb0="A000002F" w:usb1="1000004A"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oto Sans SemiBold">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15308"/>
      <w:docPartObj>
        <w:docPartGallery w:val="Page Numbers (Bottom of Page)"/>
        <w:docPartUnique/>
      </w:docPartObj>
    </w:sdtPr>
    <w:sdtContent>
      <w:sdt>
        <w:sdtPr>
          <w:id w:val="1728636285"/>
          <w:docPartObj>
            <w:docPartGallery w:val="Page Numbers (Top of Page)"/>
            <w:docPartUnique/>
          </w:docPartObj>
        </w:sdtPr>
        <w:sdtContent>
          <w:p w14:paraId="7A411F0D" w14:textId="6A8ECB58" w:rsidR="009C1B58" w:rsidRDefault="009C1B5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B6D6E51" w14:textId="77777777" w:rsidR="009C1B58" w:rsidRDefault="009C1B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74D8" w14:textId="29387AF6" w:rsidR="002F774D" w:rsidRDefault="002F774D">
    <w:pPr>
      <w:pStyle w:val="Piedepgina"/>
    </w:pPr>
    <w:r w:rsidRPr="00A06360">
      <w:rPr>
        <w:noProof/>
        <w:sz w:val="2"/>
        <w:szCs w:val="2"/>
      </w:rPr>
      <mc:AlternateContent>
        <mc:Choice Requires="wps">
          <w:drawing>
            <wp:anchor distT="0" distB="0" distL="114300" distR="114300" simplePos="0" relativeHeight="251689984" behindDoc="0" locked="0" layoutInCell="1" allowOverlap="1" wp14:anchorId="1E08A0D5" wp14:editId="7CF542D0">
              <wp:simplePos x="0" y="0"/>
              <wp:positionH relativeFrom="margin">
                <wp:posOffset>1476375</wp:posOffset>
              </wp:positionH>
              <wp:positionV relativeFrom="paragraph">
                <wp:posOffset>-366395</wp:posOffset>
              </wp:positionV>
              <wp:extent cx="5136204" cy="318052"/>
              <wp:effectExtent l="0" t="0" r="0" b="6350"/>
              <wp:wrapNone/>
              <wp:docPr id="415345994" name="Cuadro de texto 2"/>
              <wp:cNvGraphicFramePr/>
              <a:graphic xmlns:a="http://schemas.openxmlformats.org/drawingml/2006/main">
                <a:graphicData uri="http://schemas.microsoft.com/office/word/2010/wordprocessingShape">
                  <wps:wsp>
                    <wps:cNvSpPr txBox="1"/>
                    <wps:spPr>
                      <a:xfrm>
                        <a:off x="0" y="0"/>
                        <a:ext cx="5136204" cy="318052"/>
                      </a:xfrm>
                      <a:prstGeom prst="rect">
                        <a:avLst/>
                      </a:prstGeom>
                      <a:noFill/>
                      <a:ln w="6350">
                        <a:noFill/>
                      </a:ln>
                    </wps:spPr>
                    <wps:txbx>
                      <w:txbxContent>
                        <w:p w14:paraId="46D0E40F" w14:textId="77777777" w:rsidR="002F774D" w:rsidRPr="00BD15DC" w:rsidRDefault="002F774D" w:rsidP="002F774D">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56C9FE85" w14:textId="77777777" w:rsidR="002F774D" w:rsidRPr="00A62546" w:rsidRDefault="002F774D" w:rsidP="002F774D">
                          <w:pPr>
                            <w:rPr>
                              <w:color w:val="691135"/>
                              <w:sz w:val="13"/>
                              <w:szCs w:val="13"/>
                            </w:rPr>
                          </w:pPr>
                          <w:r w:rsidRPr="00BD15DC">
                            <w:rPr>
                              <w:rFonts w:ascii="Noto Sans SemiBold" w:hAnsi="Noto Sans SemiBold" w:cs="Noto Sans SemiBold"/>
                              <w:color w:val="4D192A"/>
                              <w:sz w:val="13"/>
                              <w:szCs w:val="13"/>
                            </w:rPr>
                            <w:t>Tel. 722 271 0800        www.conalep.edu.mx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8A0D5" id="_x0000_t202" coordsize="21600,21600" o:spt="202" path="m,l,21600r21600,l21600,xe">
              <v:stroke joinstyle="miter"/>
              <v:path gradientshapeok="t" o:connecttype="rect"/>
            </v:shapetype>
            <v:shape id="Cuadro de texto 2" o:spid="_x0000_s1027" type="#_x0000_t202" style="position:absolute;margin-left:116.25pt;margin-top:-28.85pt;width:404.45pt;height:25.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0CGQIAADM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" filled="f" stroked="f" strokeweight=".5pt">
              <v:textbox>
                <w:txbxContent>
                  <w:p w14:paraId="46D0E40F" w14:textId="77777777" w:rsidR="002F774D" w:rsidRPr="00BD15DC" w:rsidRDefault="002F774D" w:rsidP="002F774D">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56C9FE85" w14:textId="77777777" w:rsidR="002F774D" w:rsidRPr="00A62546" w:rsidRDefault="002F774D" w:rsidP="002F774D">
                    <w:pPr>
                      <w:rPr>
                        <w:color w:val="691135"/>
                        <w:sz w:val="13"/>
                        <w:szCs w:val="13"/>
                      </w:rPr>
                    </w:pPr>
                    <w:r w:rsidRPr="00BD15DC">
                      <w:rPr>
                        <w:rFonts w:ascii="Noto Sans SemiBold" w:hAnsi="Noto Sans SemiBold" w:cs="Noto Sans SemiBold"/>
                        <w:color w:val="4D192A"/>
                        <w:sz w:val="13"/>
                        <w:szCs w:val="13"/>
                      </w:rPr>
                      <w:t>Tel. 722 271 0800        www.conalep.edu.mx</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A43D" w14:textId="1BA0DAEB" w:rsidR="002F774D" w:rsidRDefault="00000000" w:rsidP="00895D1A">
    <w:pPr>
      <w:pStyle w:val="Piedepgina"/>
      <w:jc w:val="center"/>
    </w:pPr>
    <w:sdt>
      <w:sdtPr>
        <w:id w:val="945819252"/>
        <w:docPartObj>
          <w:docPartGallery w:val="Page Numbers (Top of Page)"/>
          <w:docPartUnique/>
        </w:docPartObj>
      </w:sdtPr>
      <w:sdtContent>
        <w:r w:rsidR="00895D1A">
          <w:rPr>
            <w:lang w:val="es-ES"/>
          </w:rPr>
          <w:t xml:space="preserve">Página </w:t>
        </w:r>
        <w:r w:rsidR="00895D1A">
          <w:rPr>
            <w:b/>
            <w:bCs/>
            <w:sz w:val="24"/>
            <w:szCs w:val="24"/>
          </w:rPr>
          <w:fldChar w:fldCharType="begin"/>
        </w:r>
        <w:r w:rsidR="00895D1A">
          <w:rPr>
            <w:b/>
            <w:bCs/>
          </w:rPr>
          <w:instrText>PAGE</w:instrText>
        </w:r>
        <w:r w:rsidR="00895D1A">
          <w:rPr>
            <w:b/>
            <w:bCs/>
            <w:sz w:val="24"/>
            <w:szCs w:val="24"/>
          </w:rPr>
          <w:fldChar w:fldCharType="separate"/>
        </w:r>
        <w:r w:rsidR="00895D1A">
          <w:rPr>
            <w:b/>
            <w:bCs/>
            <w:sz w:val="24"/>
            <w:szCs w:val="24"/>
          </w:rPr>
          <w:t>3</w:t>
        </w:r>
        <w:r w:rsidR="00895D1A">
          <w:rPr>
            <w:b/>
            <w:bCs/>
            <w:sz w:val="24"/>
            <w:szCs w:val="24"/>
          </w:rPr>
          <w:fldChar w:fldCharType="end"/>
        </w:r>
        <w:r w:rsidR="00895D1A">
          <w:rPr>
            <w:lang w:val="es-ES"/>
          </w:rPr>
          <w:t xml:space="preserve"> de </w:t>
        </w:r>
        <w:r w:rsidR="003B6051">
          <w:rPr>
            <w:b/>
            <w:bCs/>
            <w:sz w:val="24"/>
            <w:szCs w:val="24"/>
          </w:rPr>
          <w:t>19</w:t>
        </w:r>
      </w:sdtContent>
    </w:sdt>
  </w:p>
  <w:p w14:paraId="6DF88E4B" w14:textId="77777777" w:rsidR="00895D1A" w:rsidRDefault="00895D1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325451"/>
      <w:docPartObj>
        <w:docPartGallery w:val="Page Numbers (Bottom of Page)"/>
        <w:docPartUnique/>
      </w:docPartObj>
    </w:sdtPr>
    <w:sdtContent>
      <w:sdt>
        <w:sdtPr>
          <w:id w:val="-208336055"/>
          <w:docPartObj>
            <w:docPartGallery w:val="Page Numbers (Top of Page)"/>
            <w:docPartUnique/>
          </w:docPartObj>
        </w:sdtPr>
        <w:sdtContent>
          <w:p w14:paraId="1F4A6E37" w14:textId="0E5E8494" w:rsidR="002F774D" w:rsidRDefault="002F774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980E2EB" w14:textId="77777777" w:rsidR="002F774D" w:rsidRDefault="002F77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CA8E" w14:textId="77777777" w:rsidR="000B72A2" w:rsidRDefault="000B72A2">
      <w:r>
        <w:separator/>
      </w:r>
    </w:p>
  </w:footnote>
  <w:footnote w:type="continuationSeparator" w:id="0">
    <w:p w14:paraId="40E6F882" w14:textId="77777777" w:rsidR="000B72A2" w:rsidRDefault="000B7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CFFC" w14:textId="12C1AE75" w:rsidR="00F61407" w:rsidRPr="00C40D54" w:rsidRDefault="00181217" w:rsidP="00B02485">
    <w:pPr>
      <w:pStyle w:val="Encabezado"/>
      <w:tabs>
        <w:tab w:val="clear" w:pos="4419"/>
        <w:tab w:val="clear" w:pos="8838"/>
      </w:tabs>
      <w:ind w:right="1291"/>
      <w:jc w:val="right"/>
      <w:rPr>
        <w:sz w:val="2"/>
        <w:szCs w:val="2"/>
      </w:rPr>
    </w:pPr>
    <w:r>
      <w:rPr>
        <w:noProof/>
      </w:rPr>
      <w:drawing>
        <wp:anchor distT="0" distB="0" distL="114300" distR="114300" simplePos="0" relativeHeight="251673600" behindDoc="0" locked="0" layoutInCell="1" allowOverlap="1" wp14:anchorId="6471804D" wp14:editId="2969C79C">
          <wp:simplePos x="0" y="0"/>
          <wp:positionH relativeFrom="column">
            <wp:posOffset>2409825</wp:posOffset>
          </wp:positionH>
          <wp:positionV relativeFrom="paragraph">
            <wp:posOffset>245745</wp:posOffset>
          </wp:positionV>
          <wp:extent cx="1307465" cy="409575"/>
          <wp:effectExtent l="0" t="0" r="6985" b="9525"/>
          <wp:wrapSquare wrapText="bothSides"/>
          <wp:docPr id="323571938"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1">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sidR="0070504F">
      <w:rPr>
        <w:noProof/>
      </w:rPr>
      <w:drawing>
        <wp:anchor distT="0" distB="0" distL="114300" distR="114300" simplePos="0" relativeHeight="251660287" behindDoc="1" locked="0" layoutInCell="1" allowOverlap="1" wp14:anchorId="0EEBACBD" wp14:editId="4BCB868A">
          <wp:simplePos x="0" y="0"/>
          <wp:positionH relativeFrom="page">
            <wp:posOffset>-28575</wp:posOffset>
          </wp:positionH>
          <wp:positionV relativeFrom="paragraph">
            <wp:posOffset>-449580</wp:posOffset>
          </wp:positionV>
          <wp:extent cx="7848600" cy="10156190"/>
          <wp:effectExtent l="0" t="0" r="0" b="0"/>
          <wp:wrapNone/>
          <wp:docPr id="1052106320"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848600" cy="10156190"/>
                  </a:xfrm>
                  <a:prstGeom prst="rect">
                    <a:avLst/>
                  </a:prstGeom>
                </pic:spPr>
              </pic:pic>
            </a:graphicData>
          </a:graphic>
          <wp14:sizeRelH relativeFrom="page">
            <wp14:pctWidth>0</wp14:pctWidth>
          </wp14:sizeRelH>
          <wp14:sizeRelV relativeFrom="page">
            <wp14:pctHeight>0</wp14:pctHeight>
          </wp14:sizeRelV>
        </wp:anchor>
      </w:drawing>
    </w:r>
    <w:r w:rsidR="0070504F">
      <w:rPr>
        <w:noProof/>
      </w:rPr>
      <mc:AlternateContent>
        <mc:Choice Requires="wps">
          <w:drawing>
            <wp:anchor distT="0" distB="0" distL="114300" distR="114300" simplePos="0" relativeHeight="251669504" behindDoc="1" locked="0" layoutInCell="1" allowOverlap="1" wp14:anchorId="59C65EA4" wp14:editId="63696A48">
              <wp:simplePos x="0" y="0"/>
              <wp:positionH relativeFrom="margin">
                <wp:posOffset>3716655</wp:posOffset>
              </wp:positionH>
              <wp:positionV relativeFrom="page">
                <wp:posOffset>676275</wp:posOffset>
              </wp:positionV>
              <wp:extent cx="2083435" cy="628650"/>
              <wp:effectExtent l="0" t="0" r="0" b="0"/>
              <wp:wrapNone/>
              <wp:docPr id="740065600" name="Cuadro de texto 740065600"/>
              <wp:cNvGraphicFramePr/>
              <a:graphic xmlns:a="http://schemas.openxmlformats.org/drawingml/2006/main">
                <a:graphicData uri="http://schemas.microsoft.com/office/word/2010/wordprocessingShape">
                  <wps:wsp>
                    <wps:cNvSpPr txBox="1"/>
                    <wps:spPr>
                      <a:xfrm>
                        <a:off x="0" y="0"/>
                        <a:ext cx="2083435" cy="628650"/>
                      </a:xfrm>
                      <a:prstGeom prst="rect">
                        <a:avLst/>
                      </a:prstGeom>
                      <a:noFill/>
                      <a:ln w="6350">
                        <a:noFill/>
                      </a:ln>
                    </wps:spPr>
                    <wps:txbx>
                      <w:txbxContent>
                        <w:p w14:paraId="4A866234" w14:textId="77777777" w:rsidR="00B02485" w:rsidRPr="0070504F" w:rsidRDefault="00B02485" w:rsidP="00B02485">
                          <w:pPr>
                            <w:pStyle w:val="Encabezado"/>
                            <w:tabs>
                              <w:tab w:val="clear" w:pos="4419"/>
                              <w:tab w:val="clear" w:pos="8838"/>
                            </w:tabs>
                            <w:ind w:right="48"/>
                            <w:jc w:val="right"/>
                            <w:rPr>
                              <w:rFonts w:ascii="Montserrat" w:hAnsi="Montserrat"/>
                              <w:i/>
                              <w:iCs/>
                              <w:color w:val="006600"/>
                              <w:sz w:val="16"/>
                              <w:szCs w:val="16"/>
                            </w:rPr>
                          </w:pPr>
                          <w:r w:rsidRPr="0070504F">
                            <w:rPr>
                              <w:rFonts w:ascii="Montserrat" w:hAnsi="Montserrat"/>
                              <w:i/>
                              <w:iCs/>
                              <w:color w:val="006600"/>
                              <w:sz w:val="16"/>
                              <w:szCs w:val="16"/>
                            </w:rPr>
                            <w:t>Lineamientos para el uso, conservación, mantenimiento y aprovechamiento de instalaciones, mobiliario y equipo del CONALEP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65EA4" id="_x0000_t202" coordsize="21600,21600" o:spt="202" path="m,l,21600r21600,l21600,xe">
              <v:stroke joinstyle="miter"/>
              <v:path gradientshapeok="t" o:connecttype="rect"/>
            </v:shapetype>
            <v:shape id="Cuadro de texto 740065600" o:spid="_x0000_s1026" type="#_x0000_t202" style="position:absolute;left:0;text-align:left;margin-left:292.65pt;margin-top:53.25pt;width:164.05pt;height:49.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" filled="f" stroked="f" strokeweight=".5pt">
              <v:textbox>
                <w:txbxContent>
                  <w:p w14:paraId="4A866234" w14:textId="77777777" w:rsidR="00B02485" w:rsidRPr="0070504F" w:rsidRDefault="00B02485" w:rsidP="00B02485">
                    <w:pPr>
                      <w:pStyle w:val="Encabezado"/>
                      <w:tabs>
                        <w:tab w:val="clear" w:pos="4419"/>
                        <w:tab w:val="clear" w:pos="8838"/>
                      </w:tabs>
                      <w:ind w:right="48"/>
                      <w:jc w:val="right"/>
                      <w:rPr>
                        <w:rFonts w:ascii="Montserrat" w:hAnsi="Montserrat"/>
                        <w:i/>
                        <w:iCs/>
                        <w:color w:val="006600"/>
                        <w:sz w:val="16"/>
                        <w:szCs w:val="16"/>
                      </w:rPr>
                    </w:pPr>
                    <w:r w:rsidRPr="0070504F">
                      <w:rPr>
                        <w:rFonts w:ascii="Montserrat" w:hAnsi="Montserrat"/>
                        <w:i/>
                        <w:iCs/>
                        <w:color w:val="006600"/>
                        <w:sz w:val="16"/>
                        <w:szCs w:val="16"/>
                      </w:rPr>
                      <w:t>Lineamientos para el uso, conservación, mantenimiento y aprovechamiento de instalaciones, mobiliario y equipo del CONALEP</w:t>
                    </w:r>
                  </w:p>
                </w:txbxContent>
              </v:textbox>
              <w10:wrap anchorx="margin" anchory="page"/>
            </v:shape>
          </w:pict>
        </mc:Fallback>
      </mc:AlternateContent>
    </w:r>
    <w:r w:rsidR="0070504F">
      <w:rPr>
        <w:noProof/>
      </w:rPr>
      <w:drawing>
        <wp:anchor distT="0" distB="0" distL="114300" distR="114300" simplePos="0" relativeHeight="251671552" behindDoc="1" locked="0" layoutInCell="1" allowOverlap="1" wp14:anchorId="0C811878" wp14:editId="7DEF9D86">
          <wp:simplePos x="0" y="0"/>
          <wp:positionH relativeFrom="column">
            <wp:posOffset>-47625</wp:posOffset>
          </wp:positionH>
          <wp:positionV relativeFrom="paragraph">
            <wp:posOffset>255270</wp:posOffset>
          </wp:positionV>
          <wp:extent cx="2336800" cy="431800"/>
          <wp:effectExtent l="0" t="0" r="0" b="0"/>
          <wp:wrapNone/>
          <wp:docPr id="1052503928"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D206" w14:textId="45B76F5F" w:rsidR="00CC4238" w:rsidRDefault="00181217">
    <w:pPr>
      <w:pStyle w:val="Encabezado"/>
    </w:pPr>
    <w:r>
      <w:rPr>
        <w:noProof/>
      </w:rPr>
      <w:drawing>
        <wp:anchor distT="0" distB="0" distL="114300" distR="114300" simplePos="0" relativeHeight="251679744" behindDoc="0" locked="0" layoutInCell="1" allowOverlap="1" wp14:anchorId="3BA49464" wp14:editId="7BAACAE6">
          <wp:simplePos x="0" y="0"/>
          <wp:positionH relativeFrom="column">
            <wp:posOffset>2676525</wp:posOffset>
          </wp:positionH>
          <wp:positionV relativeFrom="paragraph">
            <wp:posOffset>256540</wp:posOffset>
          </wp:positionV>
          <wp:extent cx="1307465" cy="409575"/>
          <wp:effectExtent l="0" t="0" r="6985" b="9525"/>
          <wp:wrapSquare wrapText="bothSides"/>
          <wp:docPr id="1603880636"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1">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1" locked="0" layoutInCell="1" allowOverlap="1" wp14:anchorId="65F86F3D" wp14:editId="23947CB6">
          <wp:simplePos x="0" y="0"/>
          <wp:positionH relativeFrom="column">
            <wp:posOffset>0</wp:posOffset>
          </wp:positionH>
          <wp:positionV relativeFrom="paragraph">
            <wp:posOffset>256540</wp:posOffset>
          </wp:positionV>
          <wp:extent cx="2336800" cy="431800"/>
          <wp:effectExtent l="0" t="0" r="0" b="0"/>
          <wp:wrapNone/>
          <wp:docPr id="1743445571"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686ABC96" wp14:editId="67BBDF8B">
          <wp:simplePos x="0" y="0"/>
          <wp:positionH relativeFrom="page">
            <wp:posOffset>-66675</wp:posOffset>
          </wp:positionH>
          <wp:positionV relativeFrom="paragraph">
            <wp:posOffset>-534035</wp:posOffset>
          </wp:positionV>
          <wp:extent cx="7848600" cy="10156646"/>
          <wp:effectExtent l="0" t="0" r="0" b="0"/>
          <wp:wrapNone/>
          <wp:docPr id="514985039"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7848600" cy="101566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7723" w14:textId="683FDC6F" w:rsidR="006940D4" w:rsidRPr="00C40D54" w:rsidRDefault="005C7784" w:rsidP="00B02485">
    <w:pPr>
      <w:pStyle w:val="Encabezado"/>
      <w:tabs>
        <w:tab w:val="clear" w:pos="4419"/>
        <w:tab w:val="clear" w:pos="8838"/>
      </w:tabs>
      <w:ind w:right="1291"/>
      <w:jc w:val="right"/>
      <w:rPr>
        <w:sz w:val="2"/>
        <w:szCs w:val="2"/>
      </w:rPr>
    </w:pPr>
    <w:r>
      <w:rPr>
        <w:noProof/>
      </w:rPr>
      <w:drawing>
        <wp:anchor distT="0" distB="0" distL="114300" distR="114300" simplePos="0" relativeHeight="251659262" behindDoc="1" locked="0" layoutInCell="1" allowOverlap="1" wp14:anchorId="74F873B3" wp14:editId="0AFECBC6">
          <wp:simplePos x="0" y="0"/>
          <wp:positionH relativeFrom="page">
            <wp:posOffset>-57150</wp:posOffset>
          </wp:positionH>
          <wp:positionV relativeFrom="paragraph">
            <wp:posOffset>-534035</wp:posOffset>
          </wp:positionV>
          <wp:extent cx="7848600" cy="10156646"/>
          <wp:effectExtent l="0" t="0" r="0" b="0"/>
          <wp:wrapNone/>
          <wp:docPr id="2086813547"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48600" cy="10156646"/>
                  </a:xfrm>
                  <a:prstGeom prst="rect">
                    <a:avLst/>
                  </a:prstGeom>
                </pic:spPr>
              </pic:pic>
            </a:graphicData>
          </a:graphic>
          <wp14:sizeRelH relativeFrom="page">
            <wp14:pctWidth>0</wp14:pctWidth>
          </wp14:sizeRelH>
          <wp14:sizeRelV relativeFrom="page">
            <wp14:pctHeight>0</wp14:pctHeight>
          </wp14:sizeRelV>
        </wp:anchor>
      </w:drawing>
    </w:r>
    <w:r w:rsidR="00895D1A">
      <w:rPr>
        <w:noProof/>
      </w:rPr>
      <mc:AlternateContent>
        <mc:Choice Requires="wps">
          <w:drawing>
            <wp:anchor distT="0" distB="0" distL="114300" distR="114300" simplePos="0" relativeHeight="251693056" behindDoc="1" locked="0" layoutInCell="1" allowOverlap="1" wp14:anchorId="3784FE89" wp14:editId="5C9CA1A3">
              <wp:simplePos x="0" y="0"/>
              <wp:positionH relativeFrom="margin">
                <wp:posOffset>3716655</wp:posOffset>
              </wp:positionH>
              <wp:positionV relativeFrom="page">
                <wp:posOffset>676275</wp:posOffset>
              </wp:positionV>
              <wp:extent cx="2083435" cy="628650"/>
              <wp:effectExtent l="0" t="0" r="0" b="0"/>
              <wp:wrapNone/>
              <wp:docPr id="2074496153" name="Cuadro de texto 2074496153"/>
              <wp:cNvGraphicFramePr/>
              <a:graphic xmlns:a="http://schemas.openxmlformats.org/drawingml/2006/main">
                <a:graphicData uri="http://schemas.microsoft.com/office/word/2010/wordprocessingShape">
                  <wps:wsp>
                    <wps:cNvSpPr txBox="1"/>
                    <wps:spPr>
                      <a:xfrm>
                        <a:off x="0" y="0"/>
                        <a:ext cx="2083435" cy="628650"/>
                      </a:xfrm>
                      <a:prstGeom prst="rect">
                        <a:avLst/>
                      </a:prstGeom>
                      <a:noFill/>
                      <a:ln w="6350">
                        <a:noFill/>
                      </a:ln>
                    </wps:spPr>
                    <wps:txbx>
                      <w:txbxContent>
                        <w:p w14:paraId="6E2E1FBD" w14:textId="77777777" w:rsidR="006940D4" w:rsidRPr="0070504F" w:rsidRDefault="006940D4" w:rsidP="00B02485">
                          <w:pPr>
                            <w:pStyle w:val="Encabezado"/>
                            <w:tabs>
                              <w:tab w:val="clear" w:pos="4419"/>
                              <w:tab w:val="clear" w:pos="8838"/>
                            </w:tabs>
                            <w:ind w:right="48"/>
                            <w:jc w:val="right"/>
                            <w:rPr>
                              <w:rFonts w:ascii="Montserrat" w:hAnsi="Montserrat"/>
                              <w:i/>
                              <w:iCs/>
                              <w:color w:val="006600"/>
                              <w:sz w:val="16"/>
                              <w:szCs w:val="16"/>
                            </w:rPr>
                          </w:pPr>
                          <w:r w:rsidRPr="0070504F">
                            <w:rPr>
                              <w:rFonts w:ascii="Montserrat" w:hAnsi="Montserrat"/>
                              <w:i/>
                              <w:iCs/>
                              <w:color w:val="006600"/>
                              <w:sz w:val="16"/>
                              <w:szCs w:val="16"/>
                            </w:rPr>
                            <w:t>Lineamientos para el uso, conservación, mantenimiento y aprovechamiento de instalaciones, mobiliario y equipo del CONALEP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4FE89" id="_x0000_t202" coordsize="21600,21600" o:spt="202" path="m,l,21600r21600,l21600,xe">
              <v:stroke joinstyle="miter"/>
              <v:path gradientshapeok="t" o:connecttype="rect"/>
            </v:shapetype>
            <v:shape id="Cuadro de texto 2074496153" o:spid="_x0000_s1028" type="#_x0000_t202" style="position:absolute;left:0;text-align:left;margin-left:292.65pt;margin-top:53.25pt;width:164.05pt;height:49.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" filled="f" stroked="f" strokeweight=".5pt">
              <v:textbox>
                <w:txbxContent>
                  <w:p w14:paraId="6E2E1FBD" w14:textId="77777777" w:rsidR="006940D4" w:rsidRPr="0070504F" w:rsidRDefault="006940D4" w:rsidP="00B02485">
                    <w:pPr>
                      <w:pStyle w:val="Encabezado"/>
                      <w:tabs>
                        <w:tab w:val="clear" w:pos="4419"/>
                        <w:tab w:val="clear" w:pos="8838"/>
                      </w:tabs>
                      <w:ind w:right="48"/>
                      <w:jc w:val="right"/>
                      <w:rPr>
                        <w:rFonts w:ascii="Montserrat" w:hAnsi="Montserrat"/>
                        <w:i/>
                        <w:iCs/>
                        <w:color w:val="006600"/>
                        <w:sz w:val="16"/>
                        <w:szCs w:val="16"/>
                      </w:rPr>
                    </w:pPr>
                    <w:r w:rsidRPr="0070504F">
                      <w:rPr>
                        <w:rFonts w:ascii="Montserrat" w:hAnsi="Montserrat"/>
                        <w:i/>
                        <w:iCs/>
                        <w:color w:val="006600"/>
                        <w:sz w:val="16"/>
                        <w:szCs w:val="16"/>
                      </w:rPr>
                      <w:t>Lineamientos para el uso, conservación, mantenimiento y aprovechamiento de instalaciones, mobiliario y equipo del CONALEP</w:t>
                    </w:r>
                  </w:p>
                </w:txbxContent>
              </v:textbox>
              <w10:wrap anchorx="margin" anchory="page"/>
            </v:shape>
          </w:pict>
        </mc:Fallback>
      </mc:AlternateContent>
    </w:r>
    <w:r w:rsidR="006940D4">
      <w:rPr>
        <w:noProof/>
      </w:rPr>
      <w:drawing>
        <wp:anchor distT="0" distB="0" distL="114300" distR="114300" simplePos="0" relativeHeight="251695104" behindDoc="0" locked="0" layoutInCell="1" allowOverlap="1" wp14:anchorId="46DB860E" wp14:editId="6EB2A92A">
          <wp:simplePos x="0" y="0"/>
          <wp:positionH relativeFrom="column">
            <wp:posOffset>2409825</wp:posOffset>
          </wp:positionH>
          <wp:positionV relativeFrom="paragraph">
            <wp:posOffset>245745</wp:posOffset>
          </wp:positionV>
          <wp:extent cx="1307465" cy="409575"/>
          <wp:effectExtent l="0" t="0" r="6985" b="9525"/>
          <wp:wrapSquare wrapText="bothSides"/>
          <wp:docPr id="2033679552"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sidR="006940D4">
      <w:rPr>
        <w:noProof/>
      </w:rPr>
      <w:drawing>
        <wp:anchor distT="0" distB="0" distL="114300" distR="114300" simplePos="0" relativeHeight="251694080" behindDoc="1" locked="0" layoutInCell="1" allowOverlap="1" wp14:anchorId="30EFBC20" wp14:editId="4BEB3CAA">
          <wp:simplePos x="0" y="0"/>
          <wp:positionH relativeFrom="column">
            <wp:posOffset>-47625</wp:posOffset>
          </wp:positionH>
          <wp:positionV relativeFrom="paragraph">
            <wp:posOffset>255270</wp:posOffset>
          </wp:positionV>
          <wp:extent cx="2336800" cy="431800"/>
          <wp:effectExtent l="0" t="0" r="0" b="0"/>
          <wp:wrapNone/>
          <wp:docPr id="32137626"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C0A8" w14:textId="4BD8F4B9" w:rsidR="002F774D" w:rsidRDefault="002F774D">
    <w:pPr>
      <w:pStyle w:val="Encabezado"/>
    </w:pPr>
    <w:r>
      <w:rPr>
        <w:noProof/>
      </w:rPr>
      <mc:AlternateContent>
        <mc:Choice Requires="wps">
          <w:drawing>
            <wp:anchor distT="0" distB="0" distL="114300" distR="114300" simplePos="0" relativeHeight="251687936" behindDoc="1" locked="0" layoutInCell="1" allowOverlap="1" wp14:anchorId="04EB8246" wp14:editId="65097D9B">
              <wp:simplePos x="0" y="0"/>
              <wp:positionH relativeFrom="margin">
                <wp:posOffset>3657600</wp:posOffset>
              </wp:positionH>
              <wp:positionV relativeFrom="page">
                <wp:posOffset>552450</wp:posOffset>
              </wp:positionV>
              <wp:extent cx="2083435" cy="628650"/>
              <wp:effectExtent l="0" t="0" r="0" b="0"/>
              <wp:wrapNone/>
              <wp:docPr id="1032691276" name="Cuadro de texto 1032691276"/>
              <wp:cNvGraphicFramePr/>
              <a:graphic xmlns:a="http://schemas.openxmlformats.org/drawingml/2006/main">
                <a:graphicData uri="http://schemas.microsoft.com/office/word/2010/wordprocessingShape">
                  <wps:wsp>
                    <wps:cNvSpPr txBox="1"/>
                    <wps:spPr>
                      <a:xfrm>
                        <a:off x="0" y="0"/>
                        <a:ext cx="2083435" cy="628650"/>
                      </a:xfrm>
                      <a:prstGeom prst="rect">
                        <a:avLst/>
                      </a:prstGeom>
                      <a:noFill/>
                      <a:ln w="6350">
                        <a:noFill/>
                      </a:ln>
                    </wps:spPr>
                    <wps:txbx>
                      <w:txbxContent>
                        <w:p w14:paraId="3E38242E" w14:textId="77777777" w:rsidR="002F774D" w:rsidRPr="0070504F" w:rsidRDefault="002F774D" w:rsidP="002F774D">
                          <w:pPr>
                            <w:pStyle w:val="Encabezado"/>
                            <w:tabs>
                              <w:tab w:val="clear" w:pos="4419"/>
                              <w:tab w:val="clear" w:pos="8838"/>
                            </w:tabs>
                            <w:ind w:right="48"/>
                            <w:jc w:val="right"/>
                            <w:rPr>
                              <w:rFonts w:ascii="Montserrat" w:hAnsi="Montserrat"/>
                              <w:i/>
                              <w:iCs/>
                              <w:color w:val="006600"/>
                              <w:sz w:val="16"/>
                              <w:szCs w:val="16"/>
                            </w:rPr>
                          </w:pPr>
                          <w:r w:rsidRPr="0070504F">
                            <w:rPr>
                              <w:rFonts w:ascii="Montserrat" w:hAnsi="Montserrat"/>
                              <w:i/>
                              <w:iCs/>
                              <w:color w:val="006600"/>
                              <w:sz w:val="16"/>
                              <w:szCs w:val="16"/>
                            </w:rPr>
                            <w:t>Lineamientos para el uso, conservación, mantenimiento y aprovechamiento de instalaciones, mobiliario y equipo del CONALEP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B8246" id="_x0000_t202" coordsize="21600,21600" o:spt="202" path="m,l,21600r21600,l21600,xe">
              <v:stroke joinstyle="miter"/>
              <v:path gradientshapeok="t" o:connecttype="rect"/>
            </v:shapetype>
            <v:shape id="Cuadro de texto 1032691276" o:spid="_x0000_s1029" type="#_x0000_t202" style="position:absolute;margin-left:4in;margin-top:43.5pt;width:164.05pt;height:49.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" filled="f" stroked="f" strokeweight=".5pt">
              <v:textbox>
                <w:txbxContent>
                  <w:p w14:paraId="3E38242E" w14:textId="77777777" w:rsidR="002F774D" w:rsidRPr="0070504F" w:rsidRDefault="002F774D" w:rsidP="002F774D">
                    <w:pPr>
                      <w:pStyle w:val="Encabezado"/>
                      <w:tabs>
                        <w:tab w:val="clear" w:pos="4419"/>
                        <w:tab w:val="clear" w:pos="8838"/>
                      </w:tabs>
                      <w:ind w:right="48"/>
                      <w:jc w:val="right"/>
                      <w:rPr>
                        <w:rFonts w:ascii="Montserrat" w:hAnsi="Montserrat"/>
                        <w:i/>
                        <w:iCs/>
                        <w:color w:val="006600"/>
                        <w:sz w:val="16"/>
                        <w:szCs w:val="16"/>
                      </w:rPr>
                    </w:pPr>
                    <w:r w:rsidRPr="0070504F">
                      <w:rPr>
                        <w:rFonts w:ascii="Montserrat" w:hAnsi="Montserrat"/>
                        <w:i/>
                        <w:iCs/>
                        <w:color w:val="006600"/>
                        <w:sz w:val="16"/>
                        <w:szCs w:val="16"/>
                      </w:rPr>
                      <w:t>Lineamientos para el uso, conservación, mantenimiento y aprovechamiento de instalaciones, mobiliario y equipo del CONALEP</w:t>
                    </w:r>
                  </w:p>
                </w:txbxContent>
              </v:textbox>
              <w10:wrap anchorx="margin" anchory="page"/>
            </v:shape>
          </w:pict>
        </mc:Fallback>
      </mc:AlternateContent>
    </w:r>
    <w:r>
      <w:rPr>
        <w:noProof/>
      </w:rPr>
      <w:drawing>
        <wp:anchor distT="0" distB="0" distL="114300" distR="114300" simplePos="0" relativeHeight="251685888" behindDoc="0" locked="0" layoutInCell="1" allowOverlap="1" wp14:anchorId="2129CF44" wp14:editId="709E7331">
          <wp:simplePos x="0" y="0"/>
          <wp:positionH relativeFrom="column">
            <wp:posOffset>2409825</wp:posOffset>
          </wp:positionH>
          <wp:positionV relativeFrom="paragraph">
            <wp:posOffset>256540</wp:posOffset>
          </wp:positionV>
          <wp:extent cx="1307465" cy="409575"/>
          <wp:effectExtent l="0" t="0" r="6985" b="9525"/>
          <wp:wrapSquare wrapText="bothSides"/>
          <wp:docPr id="776504844"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1">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1" locked="0" layoutInCell="1" allowOverlap="1" wp14:anchorId="31A3A8B8" wp14:editId="6E8C6CAA">
          <wp:simplePos x="0" y="0"/>
          <wp:positionH relativeFrom="column">
            <wp:posOffset>0</wp:posOffset>
          </wp:positionH>
          <wp:positionV relativeFrom="paragraph">
            <wp:posOffset>256540</wp:posOffset>
          </wp:positionV>
          <wp:extent cx="2336800" cy="431800"/>
          <wp:effectExtent l="0" t="0" r="0" b="0"/>
          <wp:wrapNone/>
          <wp:docPr id="609713898"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1C319D16" wp14:editId="36641B0D">
          <wp:simplePos x="0" y="0"/>
          <wp:positionH relativeFrom="page">
            <wp:posOffset>-66675</wp:posOffset>
          </wp:positionH>
          <wp:positionV relativeFrom="paragraph">
            <wp:posOffset>-534035</wp:posOffset>
          </wp:positionV>
          <wp:extent cx="7848600" cy="10156646"/>
          <wp:effectExtent l="0" t="0" r="0" b="0"/>
          <wp:wrapNone/>
          <wp:docPr id="1154643888"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7848600" cy="101566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0D"/>
    <w:multiLevelType w:val="hybridMultilevel"/>
    <w:tmpl w:val="F6829BD2"/>
    <w:lvl w:ilvl="0" w:tplc="2112FE4A">
      <w:start w:val="1"/>
      <w:numFmt w:val="upperRoman"/>
      <w:lvlText w:val="%1."/>
      <w:lvlJc w:val="right"/>
      <w:pPr>
        <w:ind w:left="1080" w:hanging="720"/>
      </w:pPr>
      <w:rPr>
        <w:rFonts w:ascii="Montserrat" w:hAnsi="Montserrat" w:hint="default"/>
        <w:b/>
        <w:i w:val="0"/>
        <w:color w:val="auto"/>
        <w:sz w:val="18"/>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A4179"/>
    <w:multiLevelType w:val="hybridMultilevel"/>
    <w:tmpl w:val="708E80DE"/>
    <w:lvl w:ilvl="0" w:tplc="52E0D692">
      <w:start w:val="1"/>
      <w:numFmt w:val="upperRoman"/>
      <w:lvlText w:val="%1."/>
      <w:lvlJc w:val="right"/>
      <w:pPr>
        <w:ind w:left="720" w:hanging="360"/>
      </w:pPr>
      <w:rPr>
        <w:rFonts w:ascii="Montserrat" w:hAnsi="Montserrat" w:hint="default"/>
        <w:b/>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C141DD"/>
    <w:multiLevelType w:val="hybridMultilevel"/>
    <w:tmpl w:val="BBE27F96"/>
    <w:lvl w:ilvl="0" w:tplc="2112FE4A">
      <w:start w:val="1"/>
      <w:numFmt w:val="upperRoman"/>
      <w:lvlText w:val="%1."/>
      <w:lvlJc w:val="right"/>
      <w:pPr>
        <w:ind w:left="720" w:hanging="360"/>
      </w:pPr>
      <w:rPr>
        <w:rFonts w:ascii="Montserrat" w:hAnsi="Montserrat" w:hint="default"/>
        <w:b/>
        <w:bCs/>
        <w:i w:val="0"/>
        <w:caps w:val="0"/>
        <w:strike w:val="0"/>
        <w:dstrike w:val="0"/>
        <w:vanish w:val="0"/>
        <w:color w:val="auto"/>
        <w:sz w:val="18"/>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C53BB5"/>
    <w:multiLevelType w:val="hybridMultilevel"/>
    <w:tmpl w:val="B562EE56"/>
    <w:lvl w:ilvl="0" w:tplc="9BA6CA8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C5102"/>
    <w:multiLevelType w:val="hybridMultilevel"/>
    <w:tmpl w:val="CA28FD68"/>
    <w:lvl w:ilvl="0" w:tplc="8A2EA8CE">
      <w:start w:val="1"/>
      <w:numFmt w:val="upperRoman"/>
      <w:lvlText w:val="%1."/>
      <w:lvlJc w:val="right"/>
      <w:pPr>
        <w:ind w:left="720" w:hanging="360"/>
      </w:pPr>
      <w:rPr>
        <w:rFonts w:ascii="Montserrat" w:hAnsi="Montserrat" w:hint="default"/>
        <w:b/>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FD2AEE"/>
    <w:multiLevelType w:val="hybridMultilevel"/>
    <w:tmpl w:val="5EF089D6"/>
    <w:lvl w:ilvl="0" w:tplc="D242CCF4">
      <w:start w:val="1"/>
      <w:numFmt w:val="decimal"/>
      <w:lvlText w:val="%1."/>
      <w:lvlJc w:val="right"/>
      <w:pPr>
        <w:ind w:left="720" w:hanging="360"/>
      </w:pPr>
      <w:rPr>
        <w:rFonts w:ascii="Noto Sans" w:hAnsi="Noto Sans" w:hint="default"/>
        <w:b/>
        <w:bCs/>
        <w:i w:val="0"/>
        <w:caps w:val="0"/>
        <w:strike w:val="0"/>
        <w:dstrike w:val="0"/>
        <w:vanish w:val="0"/>
        <w:sz w:val="2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BD0F65"/>
    <w:multiLevelType w:val="hybridMultilevel"/>
    <w:tmpl w:val="04E05642"/>
    <w:lvl w:ilvl="0" w:tplc="EDE4D350">
      <w:start w:val="1"/>
      <w:numFmt w:val="lowerLetter"/>
      <w:lvlText w:val="%1)"/>
      <w:lvlJc w:val="left"/>
      <w:pPr>
        <w:ind w:left="720" w:hanging="360"/>
      </w:pPr>
      <w:rPr>
        <w:rFonts w:ascii="Montserrat" w:hAnsi="Montserrat" w:hint="default"/>
        <w:b/>
        <w:i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0858EC"/>
    <w:multiLevelType w:val="hybridMultilevel"/>
    <w:tmpl w:val="0FF0EF1A"/>
    <w:lvl w:ilvl="0" w:tplc="2112FE4A">
      <w:start w:val="1"/>
      <w:numFmt w:val="upperRoman"/>
      <w:lvlText w:val="%1."/>
      <w:lvlJc w:val="right"/>
      <w:pPr>
        <w:ind w:left="1146" w:hanging="360"/>
      </w:pPr>
      <w:rPr>
        <w:rFonts w:ascii="Montserrat" w:hAnsi="Montserrat" w:hint="default"/>
        <w:b/>
        <w:i w:val="0"/>
        <w:color w:val="auto"/>
        <w:sz w:val="18"/>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5091491"/>
    <w:multiLevelType w:val="hybridMultilevel"/>
    <w:tmpl w:val="0D48CFE8"/>
    <w:lvl w:ilvl="0" w:tplc="FFFFFFFF">
      <w:start w:val="1"/>
      <w:numFmt w:val="decimal"/>
      <w:lvlText w:val="%1."/>
      <w:lvlJc w:val="left"/>
      <w:pPr>
        <w:ind w:left="720" w:hanging="360"/>
      </w:pPr>
      <w:rPr>
        <w:rFonts w:hint="default"/>
      </w:rPr>
    </w:lvl>
    <w:lvl w:ilvl="1" w:tplc="EDE4D350">
      <w:start w:val="1"/>
      <w:numFmt w:val="lowerLetter"/>
      <w:lvlText w:val="%2)"/>
      <w:lvlJc w:val="left"/>
      <w:pPr>
        <w:ind w:left="720" w:hanging="360"/>
      </w:pPr>
      <w:rPr>
        <w:rFonts w:ascii="Montserrat" w:hAnsi="Montserrat" w:hint="default"/>
        <w:b/>
        <w:i w:val="0"/>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4C7965"/>
    <w:multiLevelType w:val="hybridMultilevel"/>
    <w:tmpl w:val="E59E9E00"/>
    <w:lvl w:ilvl="0" w:tplc="9BA6CA8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0B5073"/>
    <w:multiLevelType w:val="hybridMultilevel"/>
    <w:tmpl w:val="71B8FEF6"/>
    <w:lvl w:ilvl="0" w:tplc="4E2666F2">
      <w:start w:val="1"/>
      <w:numFmt w:val="upperRoman"/>
      <w:lvlText w:val="%1."/>
      <w:lvlJc w:val="left"/>
      <w:pPr>
        <w:ind w:left="1080" w:hanging="720"/>
      </w:pPr>
      <w:rPr>
        <w:rFonts w:hint="default"/>
        <w:b w:val="0"/>
      </w:rPr>
    </w:lvl>
    <w:lvl w:ilvl="1" w:tplc="080A0019">
      <w:start w:val="1"/>
      <w:numFmt w:val="lowerLetter"/>
      <w:lvlText w:val="%2."/>
      <w:lvlJc w:val="left"/>
      <w:pPr>
        <w:ind w:left="1440" w:hanging="360"/>
      </w:pPr>
    </w:lvl>
    <w:lvl w:ilvl="2" w:tplc="3E583436">
      <w:start w:val="1"/>
      <w:numFmt w:val="lowerRoman"/>
      <w:lvlText w:val="%3."/>
      <w:lvlJc w:val="right"/>
      <w:pPr>
        <w:ind w:left="2160" w:hanging="180"/>
      </w:pPr>
      <w:rPr>
        <w:rFonts w:ascii="Montserrat" w:hAnsi="Montserrat"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2D44A2"/>
    <w:multiLevelType w:val="hybridMultilevel"/>
    <w:tmpl w:val="FC1EBA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5F56C4BA">
      <w:start w:val="1"/>
      <w:numFmt w:val="upperRoman"/>
      <w:lvlText w:val="%3."/>
      <w:lvlJc w:val="right"/>
      <w:pPr>
        <w:ind w:left="2340" w:hanging="360"/>
      </w:pPr>
      <w:rPr>
        <w:rFonts w:ascii="Montserrat" w:hAnsi="Montserrat" w:hint="default"/>
        <w:b/>
        <w:i w:val="0"/>
        <w:sz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895E88"/>
    <w:multiLevelType w:val="hybridMultilevel"/>
    <w:tmpl w:val="7E0ADE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AD14B1"/>
    <w:multiLevelType w:val="hybridMultilevel"/>
    <w:tmpl w:val="2C284572"/>
    <w:lvl w:ilvl="0" w:tplc="E126FA1A">
      <w:start w:val="1"/>
      <w:numFmt w:val="upperRoman"/>
      <w:lvlText w:val="%1."/>
      <w:lvlJc w:val="right"/>
      <w:pPr>
        <w:ind w:left="1440" w:hanging="720"/>
      </w:pPr>
      <w:rPr>
        <w:rFonts w:ascii="Geomanist" w:hAnsi="Geomanist" w:hint="default"/>
        <w:b/>
        <w:i w:val="0"/>
        <w:color w:val="auto"/>
        <w:sz w:val="20"/>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67D3DA9"/>
    <w:multiLevelType w:val="hybridMultilevel"/>
    <w:tmpl w:val="509CEC72"/>
    <w:lvl w:ilvl="0" w:tplc="69F0A73E">
      <w:start w:val="1"/>
      <w:numFmt w:val="upperRoman"/>
      <w:lvlText w:val="%1."/>
      <w:lvlJc w:val="right"/>
      <w:pPr>
        <w:ind w:left="1080" w:hanging="720"/>
      </w:pPr>
      <w:rPr>
        <w:rFonts w:ascii="Montserrat" w:hAnsi="Montserrat" w:hint="default"/>
        <w:b/>
        <w:i w:val="0"/>
        <w:color w:val="auto"/>
        <w:sz w:val="20"/>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056672"/>
    <w:multiLevelType w:val="hybridMultilevel"/>
    <w:tmpl w:val="68D05F82"/>
    <w:lvl w:ilvl="0" w:tplc="5F56C4BA">
      <w:start w:val="1"/>
      <w:numFmt w:val="upperRoman"/>
      <w:lvlText w:val="%1."/>
      <w:lvlJc w:val="right"/>
      <w:pPr>
        <w:ind w:left="2062" w:hanging="360"/>
      </w:pPr>
      <w:rPr>
        <w:rFonts w:ascii="Montserrat" w:hAnsi="Montserrat" w:hint="default"/>
        <w:b/>
        <w:bCs/>
        <w:i w:val="0"/>
        <w:caps w:val="0"/>
        <w:strike w:val="0"/>
        <w:dstrike w:val="0"/>
        <w:vanish w:val="0"/>
        <w:color w:val="auto"/>
        <w:sz w:val="18"/>
        <w:szCs w:val="24"/>
        <w:vertAlign w:val="baseline"/>
      </w:rPr>
    </w:lvl>
    <w:lvl w:ilvl="1" w:tplc="FFFFFFFF">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6" w15:restartNumberingAfterBreak="0">
    <w:nsid w:val="66C144EB"/>
    <w:multiLevelType w:val="hybridMultilevel"/>
    <w:tmpl w:val="8B3CF55A"/>
    <w:lvl w:ilvl="0" w:tplc="2112FE4A">
      <w:start w:val="1"/>
      <w:numFmt w:val="upperRoman"/>
      <w:lvlText w:val="%1."/>
      <w:lvlJc w:val="right"/>
      <w:pPr>
        <w:ind w:left="720" w:hanging="360"/>
      </w:pPr>
      <w:rPr>
        <w:rFonts w:ascii="Montserrat" w:hAnsi="Montserrat" w:hint="default"/>
        <w:b/>
        <w:bCs/>
        <w:i w:val="0"/>
        <w:caps w:val="0"/>
        <w:strike w:val="0"/>
        <w:dstrike w:val="0"/>
        <w:vanish w:val="0"/>
        <w:color w:val="auto"/>
        <w:sz w:val="18"/>
        <w:szCs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2703BE"/>
    <w:multiLevelType w:val="hybridMultilevel"/>
    <w:tmpl w:val="5E044D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7BB4FA7"/>
    <w:multiLevelType w:val="hybridMultilevel"/>
    <w:tmpl w:val="F8A8E32A"/>
    <w:lvl w:ilvl="0" w:tplc="8A2EA8CE">
      <w:start w:val="1"/>
      <w:numFmt w:val="upperRoman"/>
      <w:lvlText w:val="%1."/>
      <w:lvlJc w:val="right"/>
      <w:pPr>
        <w:ind w:left="1440" w:hanging="720"/>
      </w:pPr>
      <w:rPr>
        <w:rFonts w:ascii="Montserrat" w:hAnsi="Montserrat" w:hint="default"/>
        <w:b/>
        <w:i w:val="0"/>
        <w:color w:val="auto"/>
        <w:sz w:val="20"/>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C567830"/>
    <w:multiLevelType w:val="multilevel"/>
    <w:tmpl w:val="3644471E"/>
    <w:lvl w:ilvl="0">
      <w:start w:val="1"/>
      <w:numFmt w:val="lowerRoman"/>
      <w:lvlText w:val="%1."/>
      <w:lvlJc w:val="right"/>
      <w:pPr>
        <w:ind w:left="2912" w:hanging="360"/>
      </w:pPr>
      <w:rPr>
        <w:rFonts w:ascii="Montserrat" w:hAnsi="Montserrat" w:hint="default"/>
        <w:b/>
        <w:bCs w:val="0"/>
        <w:i w:val="0"/>
        <w:caps w:val="0"/>
        <w:strike w:val="0"/>
        <w:dstrike w:val="0"/>
        <w:vanish w:val="0"/>
        <w:color w:val="auto"/>
        <w:sz w:val="20"/>
        <w:szCs w:val="24"/>
        <w:vertAlign w:val="baseli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6E4E70FD"/>
    <w:multiLevelType w:val="hybridMultilevel"/>
    <w:tmpl w:val="998403BE"/>
    <w:lvl w:ilvl="0" w:tplc="FFFFFFFF">
      <w:start w:val="1"/>
      <w:numFmt w:val="upperRoman"/>
      <w:lvlText w:val="%1."/>
      <w:lvlJc w:val="left"/>
      <w:pPr>
        <w:ind w:left="1080" w:hanging="720"/>
      </w:pPr>
      <w:rPr>
        <w:rFonts w:hint="default"/>
        <w:b w:val="0"/>
      </w:rPr>
    </w:lvl>
    <w:lvl w:ilvl="1" w:tplc="EDE4D350">
      <w:start w:val="1"/>
      <w:numFmt w:val="lowerLetter"/>
      <w:lvlText w:val="%2)"/>
      <w:lvlJc w:val="left"/>
      <w:pPr>
        <w:ind w:left="1440" w:hanging="360"/>
      </w:pPr>
      <w:rPr>
        <w:rFonts w:ascii="Montserrat" w:hAnsi="Montserrat" w:hint="default"/>
        <w:b/>
        <w:i w:val="0"/>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716C97"/>
    <w:multiLevelType w:val="hybridMultilevel"/>
    <w:tmpl w:val="6E2295F4"/>
    <w:lvl w:ilvl="0" w:tplc="3F32CABE">
      <w:start w:val="1"/>
      <w:numFmt w:val="bullet"/>
      <w:lvlText w:val=""/>
      <w:lvlJc w:val="left"/>
      <w:pPr>
        <w:ind w:left="720" w:hanging="360"/>
      </w:pPr>
      <w:rPr>
        <w:rFonts w:ascii="Symbol" w:eastAsiaTheme="minorEastAsia"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9707E6"/>
    <w:multiLevelType w:val="hybridMultilevel"/>
    <w:tmpl w:val="50DEAC24"/>
    <w:lvl w:ilvl="0" w:tplc="FFFFFFFF">
      <w:start w:val="1"/>
      <w:numFmt w:val="decimal"/>
      <w:lvlText w:val="%1."/>
      <w:lvlJc w:val="left"/>
      <w:pPr>
        <w:ind w:left="720" w:hanging="360"/>
      </w:pPr>
      <w:rPr>
        <w:rFonts w:hint="default"/>
      </w:rPr>
    </w:lvl>
    <w:lvl w:ilvl="1" w:tplc="EDE4D350">
      <w:start w:val="1"/>
      <w:numFmt w:val="lowerLetter"/>
      <w:lvlText w:val="%2)"/>
      <w:lvlJc w:val="left"/>
      <w:pPr>
        <w:ind w:left="720" w:hanging="360"/>
      </w:pPr>
      <w:rPr>
        <w:rFonts w:ascii="Montserrat" w:hAnsi="Montserrat" w:hint="default"/>
        <w:b/>
        <w:i w:val="0"/>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8158626">
    <w:abstractNumId w:val="4"/>
  </w:num>
  <w:num w:numId="2" w16cid:durableId="1547718619">
    <w:abstractNumId w:val="10"/>
  </w:num>
  <w:num w:numId="3" w16cid:durableId="1534729836">
    <w:abstractNumId w:val="21"/>
  </w:num>
  <w:num w:numId="4" w16cid:durableId="332758624">
    <w:abstractNumId w:val="1"/>
  </w:num>
  <w:num w:numId="5" w16cid:durableId="958222315">
    <w:abstractNumId w:val="14"/>
  </w:num>
  <w:num w:numId="6" w16cid:durableId="1466583995">
    <w:abstractNumId w:val="20"/>
  </w:num>
  <w:num w:numId="7" w16cid:durableId="244726320">
    <w:abstractNumId w:val="13"/>
  </w:num>
  <w:num w:numId="8" w16cid:durableId="900602654">
    <w:abstractNumId w:val="5"/>
  </w:num>
  <w:num w:numId="9" w16cid:durableId="857280772">
    <w:abstractNumId w:val="11"/>
  </w:num>
  <w:num w:numId="10" w16cid:durableId="2063484820">
    <w:abstractNumId w:val="15"/>
  </w:num>
  <w:num w:numId="11" w16cid:durableId="824589917">
    <w:abstractNumId w:val="7"/>
  </w:num>
  <w:num w:numId="12" w16cid:durableId="1309357966">
    <w:abstractNumId w:val="6"/>
  </w:num>
  <w:num w:numId="13" w16cid:durableId="867911159">
    <w:abstractNumId w:val="16"/>
  </w:num>
  <w:num w:numId="14" w16cid:durableId="725565313">
    <w:abstractNumId w:val="8"/>
  </w:num>
  <w:num w:numId="15" w16cid:durableId="812647798">
    <w:abstractNumId w:val="22"/>
  </w:num>
  <w:num w:numId="16" w16cid:durableId="354119517">
    <w:abstractNumId w:val="19"/>
  </w:num>
  <w:num w:numId="17" w16cid:durableId="931398351">
    <w:abstractNumId w:val="0"/>
  </w:num>
  <w:num w:numId="18" w16cid:durableId="1957323984">
    <w:abstractNumId w:val="2"/>
  </w:num>
  <w:num w:numId="19" w16cid:durableId="1602644634">
    <w:abstractNumId w:val="12"/>
  </w:num>
  <w:num w:numId="20" w16cid:durableId="1493909871">
    <w:abstractNumId w:val="3"/>
  </w:num>
  <w:num w:numId="21" w16cid:durableId="1763645246">
    <w:abstractNumId w:val="17"/>
  </w:num>
  <w:num w:numId="22" w16cid:durableId="1469587084">
    <w:abstractNumId w:val="9"/>
  </w:num>
  <w:num w:numId="23" w16cid:durableId="9968621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58"/>
    <w:rsid w:val="00001B55"/>
    <w:rsid w:val="00003029"/>
    <w:rsid w:val="00011FA9"/>
    <w:rsid w:val="00014451"/>
    <w:rsid w:val="00016091"/>
    <w:rsid w:val="00020894"/>
    <w:rsid w:val="000344EA"/>
    <w:rsid w:val="000436F0"/>
    <w:rsid w:val="000517E7"/>
    <w:rsid w:val="000652EE"/>
    <w:rsid w:val="00084DBA"/>
    <w:rsid w:val="00092C7F"/>
    <w:rsid w:val="00092C9C"/>
    <w:rsid w:val="000A1C08"/>
    <w:rsid w:val="000A26E4"/>
    <w:rsid w:val="000A653B"/>
    <w:rsid w:val="000A6717"/>
    <w:rsid w:val="000B72A2"/>
    <w:rsid w:val="000C1870"/>
    <w:rsid w:val="000C1DC5"/>
    <w:rsid w:val="000C2D7F"/>
    <w:rsid w:val="000D217C"/>
    <w:rsid w:val="000E3796"/>
    <w:rsid w:val="000E4921"/>
    <w:rsid w:val="000E6E50"/>
    <w:rsid w:val="000F073D"/>
    <w:rsid w:val="00102F61"/>
    <w:rsid w:val="001031CC"/>
    <w:rsid w:val="00130188"/>
    <w:rsid w:val="0013180F"/>
    <w:rsid w:val="0013574D"/>
    <w:rsid w:val="00142068"/>
    <w:rsid w:val="00142491"/>
    <w:rsid w:val="00154A08"/>
    <w:rsid w:val="00154B05"/>
    <w:rsid w:val="00172F24"/>
    <w:rsid w:val="00177574"/>
    <w:rsid w:val="00181217"/>
    <w:rsid w:val="00192E81"/>
    <w:rsid w:val="00194D2A"/>
    <w:rsid w:val="001A0F1E"/>
    <w:rsid w:val="001A31ED"/>
    <w:rsid w:val="001A3EEB"/>
    <w:rsid w:val="001C1DE0"/>
    <w:rsid w:val="001C3554"/>
    <w:rsid w:val="001D2E44"/>
    <w:rsid w:val="001D5374"/>
    <w:rsid w:val="001D74B7"/>
    <w:rsid w:val="001E16AA"/>
    <w:rsid w:val="001E2A3F"/>
    <w:rsid w:val="00201BFF"/>
    <w:rsid w:val="0020361F"/>
    <w:rsid w:val="002069C5"/>
    <w:rsid w:val="00210CC6"/>
    <w:rsid w:val="00213A43"/>
    <w:rsid w:val="0024018E"/>
    <w:rsid w:val="0024048D"/>
    <w:rsid w:val="00243D14"/>
    <w:rsid w:val="002607B4"/>
    <w:rsid w:val="0027470E"/>
    <w:rsid w:val="00276C2B"/>
    <w:rsid w:val="0027777C"/>
    <w:rsid w:val="002804CA"/>
    <w:rsid w:val="00282644"/>
    <w:rsid w:val="00285F64"/>
    <w:rsid w:val="002A27FE"/>
    <w:rsid w:val="002A386F"/>
    <w:rsid w:val="002A6527"/>
    <w:rsid w:val="002A6732"/>
    <w:rsid w:val="002A68C0"/>
    <w:rsid w:val="002A6AE2"/>
    <w:rsid w:val="002C39B8"/>
    <w:rsid w:val="002D0AA5"/>
    <w:rsid w:val="002D2E8B"/>
    <w:rsid w:val="002D6823"/>
    <w:rsid w:val="002F0BE0"/>
    <w:rsid w:val="002F183F"/>
    <w:rsid w:val="002F43CF"/>
    <w:rsid w:val="002F70BC"/>
    <w:rsid w:val="002F774D"/>
    <w:rsid w:val="002F7F0B"/>
    <w:rsid w:val="00315A61"/>
    <w:rsid w:val="003255BF"/>
    <w:rsid w:val="00330185"/>
    <w:rsid w:val="00350096"/>
    <w:rsid w:val="003502B5"/>
    <w:rsid w:val="00370B99"/>
    <w:rsid w:val="00375C36"/>
    <w:rsid w:val="003760AC"/>
    <w:rsid w:val="003819A7"/>
    <w:rsid w:val="00394926"/>
    <w:rsid w:val="003A00D8"/>
    <w:rsid w:val="003A0CD1"/>
    <w:rsid w:val="003A3C22"/>
    <w:rsid w:val="003A6E46"/>
    <w:rsid w:val="003B6051"/>
    <w:rsid w:val="003D4F09"/>
    <w:rsid w:val="003E3220"/>
    <w:rsid w:val="003F02FA"/>
    <w:rsid w:val="003F2343"/>
    <w:rsid w:val="003F2CBD"/>
    <w:rsid w:val="00412BD0"/>
    <w:rsid w:val="00424F25"/>
    <w:rsid w:val="0043274A"/>
    <w:rsid w:val="004426B9"/>
    <w:rsid w:val="00445C49"/>
    <w:rsid w:val="004465A7"/>
    <w:rsid w:val="00446CCC"/>
    <w:rsid w:val="0045171B"/>
    <w:rsid w:val="00453D06"/>
    <w:rsid w:val="004675EB"/>
    <w:rsid w:val="00477661"/>
    <w:rsid w:val="00480518"/>
    <w:rsid w:val="004810DB"/>
    <w:rsid w:val="00483A87"/>
    <w:rsid w:val="00485B43"/>
    <w:rsid w:val="004974EF"/>
    <w:rsid w:val="004A4AB8"/>
    <w:rsid w:val="004B70F7"/>
    <w:rsid w:val="004D32EE"/>
    <w:rsid w:val="004D3B63"/>
    <w:rsid w:val="004D7BB1"/>
    <w:rsid w:val="004E3E55"/>
    <w:rsid w:val="004F62B5"/>
    <w:rsid w:val="004F6869"/>
    <w:rsid w:val="004F68A5"/>
    <w:rsid w:val="005058E5"/>
    <w:rsid w:val="0051441C"/>
    <w:rsid w:val="00516ED4"/>
    <w:rsid w:val="00517112"/>
    <w:rsid w:val="0051750D"/>
    <w:rsid w:val="005207DE"/>
    <w:rsid w:val="00526262"/>
    <w:rsid w:val="005272EB"/>
    <w:rsid w:val="0053789B"/>
    <w:rsid w:val="0054226C"/>
    <w:rsid w:val="005445E9"/>
    <w:rsid w:val="005450ED"/>
    <w:rsid w:val="0054583E"/>
    <w:rsid w:val="00546CFD"/>
    <w:rsid w:val="00547BC0"/>
    <w:rsid w:val="005555F7"/>
    <w:rsid w:val="005566B5"/>
    <w:rsid w:val="00565D61"/>
    <w:rsid w:val="00570ED3"/>
    <w:rsid w:val="00580979"/>
    <w:rsid w:val="00591918"/>
    <w:rsid w:val="00595A51"/>
    <w:rsid w:val="00595DD4"/>
    <w:rsid w:val="00597639"/>
    <w:rsid w:val="005A2DAB"/>
    <w:rsid w:val="005A3982"/>
    <w:rsid w:val="005C05CB"/>
    <w:rsid w:val="005C2D98"/>
    <w:rsid w:val="005C7784"/>
    <w:rsid w:val="005E2C58"/>
    <w:rsid w:val="005E2D3A"/>
    <w:rsid w:val="005E39D7"/>
    <w:rsid w:val="005E79BF"/>
    <w:rsid w:val="006014CC"/>
    <w:rsid w:val="00604DBD"/>
    <w:rsid w:val="00611CE6"/>
    <w:rsid w:val="00612CD7"/>
    <w:rsid w:val="00613E3C"/>
    <w:rsid w:val="0061453A"/>
    <w:rsid w:val="00625603"/>
    <w:rsid w:val="00636BC3"/>
    <w:rsid w:val="006408E6"/>
    <w:rsid w:val="006546DE"/>
    <w:rsid w:val="00655285"/>
    <w:rsid w:val="00656A3F"/>
    <w:rsid w:val="00664297"/>
    <w:rsid w:val="00672E9E"/>
    <w:rsid w:val="0067434A"/>
    <w:rsid w:val="00676655"/>
    <w:rsid w:val="00681777"/>
    <w:rsid w:val="00682B13"/>
    <w:rsid w:val="00685CF9"/>
    <w:rsid w:val="006868CA"/>
    <w:rsid w:val="00687638"/>
    <w:rsid w:val="006940D4"/>
    <w:rsid w:val="00696DF2"/>
    <w:rsid w:val="0069733B"/>
    <w:rsid w:val="006A6518"/>
    <w:rsid w:val="006B31C2"/>
    <w:rsid w:val="006B5ACE"/>
    <w:rsid w:val="006B638A"/>
    <w:rsid w:val="006C347E"/>
    <w:rsid w:val="006C7ADF"/>
    <w:rsid w:val="006D3B6C"/>
    <w:rsid w:val="006E0CE9"/>
    <w:rsid w:val="006E6C7B"/>
    <w:rsid w:val="006F51F1"/>
    <w:rsid w:val="0070504F"/>
    <w:rsid w:val="00710EE7"/>
    <w:rsid w:val="007111B1"/>
    <w:rsid w:val="007125F1"/>
    <w:rsid w:val="0071282D"/>
    <w:rsid w:val="00723D76"/>
    <w:rsid w:val="00725B6B"/>
    <w:rsid w:val="00730C38"/>
    <w:rsid w:val="00731354"/>
    <w:rsid w:val="00731B02"/>
    <w:rsid w:val="00732BF6"/>
    <w:rsid w:val="0074472E"/>
    <w:rsid w:val="0075008F"/>
    <w:rsid w:val="00762A17"/>
    <w:rsid w:val="00764001"/>
    <w:rsid w:val="00766899"/>
    <w:rsid w:val="007847ED"/>
    <w:rsid w:val="00786E89"/>
    <w:rsid w:val="007904CF"/>
    <w:rsid w:val="00791497"/>
    <w:rsid w:val="00796867"/>
    <w:rsid w:val="00797F36"/>
    <w:rsid w:val="007A0B73"/>
    <w:rsid w:val="007A0C92"/>
    <w:rsid w:val="007D4679"/>
    <w:rsid w:val="007D7081"/>
    <w:rsid w:val="007E0A24"/>
    <w:rsid w:val="007F0F75"/>
    <w:rsid w:val="007F2A1F"/>
    <w:rsid w:val="007F2CB1"/>
    <w:rsid w:val="007F5535"/>
    <w:rsid w:val="007F557A"/>
    <w:rsid w:val="007F5768"/>
    <w:rsid w:val="0080362E"/>
    <w:rsid w:val="00814625"/>
    <w:rsid w:val="00814F39"/>
    <w:rsid w:val="00822C34"/>
    <w:rsid w:val="00824E36"/>
    <w:rsid w:val="00834625"/>
    <w:rsid w:val="0083485B"/>
    <w:rsid w:val="00845ACB"/>
    <w:rsid w:val="00851E1E"/>
    <w:rsid w:val="00870D03"/>
    <w:rsid w:val="00876B0E"/>
    <w:rsid w:val="008856C1"/>
    <w:rsid w:val="00886F15"/>
    <w:rsid w:val="008914D3"/>
    <w:rsid w:val="00893661"/>
    <w:rsid w:val="008953A8"/>
    <w:rsid w:val="00895D1A"/>
    <w:rsid w:val="008960E0"/>
    <w:rsid w:val="00896917"/>
    <w:rsid w:val="008C2309"/>
    <w:rsid w:val="008D143A"/>
    <w:rsid w:val="008D14C4"/>
    <w:rsid w:val="008D6165"/>
    <w:rsid w:val="008D7115"/>
    <w:rsid w:val="008E6063"/>
    <w:rsid w:val="008F722B"/>
    <w:rsid w:val="008F7974"/>
    <w:rsid w:val="00901201"/>
    <w:rsid w:val="00905BF5"/>
    <w:rsid w:val="0091559E"/>
    <w:rsid w:val="00920616"/>
    <w:rsid w:val="00921848"/>
    <w:rsid w:val="00923B7E"/>
    <w:rsid w:val="0092551D"/>
    <w:rsid w:val="00935FB2"/>
    <w:rsid w:val="0093622E"/>
    <w:rsid w:val="009442D5"/>
    <w:rsid w:val="0094514C"/>
    <w:rsid w:val="00950C42"/>
    <w:rsid w:val="009513EA"/>
    <w:rsid w:val="00951F51"/>
    <w:rsid w:val="009615C2"/>
    <w:rsid w:val="00972ED0"/>
    <w:rsid w:val="00980109"/>
    <w:rsid w:val="00993A29"/>
    <w:rsid w:val="009A6BEF"/>
    <w:rsid w:val="009B305F"/>
    <w:rsid w:val="009B59D3"/>
    <w:rsid w:val="009C1B58"/>
    <w:rsid w:val="009C5CB1"/>
    <w:rsid w:val="009D1A8C"/>
    <w:rsid w:val="009E5E03"/>
    <w:rsid w:val="009F5CB7"/>
    <w:rsid w:val="00A00582"/>
    <w:rsid w:val="00A01289"/>
    <w:rsid w:val="00A01DA0"/>
    <w:rsid w:val="00A045AF"/>
    <w:rsid w:val="00A06133"/>
    <w:rsid w:val="00A06E49"/>
    <w:rsid w:val="00A129B6"/>
    <w:rsid w:val="00A1498C"/>
    <w:rsid w:val="00A20600"/>
    <w:rsid w:val="00A22E32"/>
    <w:rsid w:val="00A31E2B"/>
    <w:rsid w:val="00A35E7D"/>
    <w:rsid w:val="00A366F6"/>
    <w:rsid w:val="00A36BD8"/>
    <w:rsid w:val="00A447AE"/>
    <w:rsid w:val="00A51F96"/>
    <w:rsid w:val="00A54C51"/>
    <w:rsid w:val="00A73232"/>
    <w:rsid w:val="00A83D8B"/>
    <w:rsid w:val="00A84179"/>
    <w:rsid w:val="00A90360"/>
    <w:rsid w:val="00A968AC"/>
    <w:rsid w:val="00AA7B5E"/>
    <w:rsid w:val="00AB1DB0"/>
    <w:rsid w:val="00AB284E"/>
    <w:rsid w:val="00AB5BF8"/>
    <w:rsid w:val="00AB737F"/>
    <w:rsid w:val="00AC79ED"/>
    <w:rsid w:val="00AD0073"/>
    <w:rsid w:val="00AD4E8F"/>
    <w:rsid w:val="00AD55EF"/>
    <w:rsid w:val="00B02485"/>
    <w:rsid w:val="00B0442C"/>
    <w:rsid w:val="00B04D57"/>
    <w:rsid w:val="00B1131C"/>
    <w:rsid w:val="00B11B4E"/>
    <w:rsid w:val="00B151FA"/>
    <w:rsid w:val="00B23015"/>
    <w:rsid w:val="00B23FDE"/>
    <w:rsid w:val="00B249CA"/>
    <w:rsid w:val="00B36E88"/>
    <w:rsid w:val="00B467C3"/>
    <w:rsid w:val="00B468D7"/>
    <w:rsid w:val="00B5784A"/>
    <w:rsid w:val="00B64044"/>
    <w:rsid w:val="00B67768"/>
    <w:rsid w:val="00B70C6C"/>
    <w:rsid w:val="00B717F2"/>
    <w:rsid w:val="00B7668C"/>
    <w:rsid w:val="00B774B4"/>
    <w:rsid w:val="00B809F9"/>
    <w:rsid w:val="00B82F76"/>
    <w:rsid w:val="00BB48F4"/>
    <w:rsid w:val="00BC45C2"/>
    <w:rsid w:val="00BC5F43"/>
    <w:rsid w:val="00BD52D0"/>
    <w:rsid w:val="00BD7CE1"/>
    <w:rsid w:val="00BE3E43"/>
    <w:rsid w:val="00BE57F7"/>
    <w:rsid w:val="00BE5DE4"/>
    <w:rsid w:val="00BF5900"/>
    <w:rsid w:val="00BF5BEB"/>
    <w:rsid w:val="00C043F5"/>
    <w:rsid w:val="00C0493A"/>
    <w:rsid w:val="00C0789F"/>
    <w:rsid w:val="00C11281"/>
    <w:rsid w:val="00C250EB"/>
    <w:rsid w:val="00C27231"/>
    <w:rsid w:val="00C2742B"/>
    <w:rsid w:val="00C30F82"/>
    <w:rsid w:val="00C36848"/>
    <w:rsid w:val="00C4032C"/>
    <w:rsid w:val="00C43D8A"/>
    <w:rsid w:val="00C5075F"/>
    <w:rsid w:val="00C517AF"/>
    <w:rsid w:val="00C6368C"/>
    <w:rsid w:val="00C654D1"/>
    <w:rsid w:val="00C65867"/>
    <w:rsid w:val="00C718E4"/>
    <w:rsid w:val="00C8067B"/>
    <w:rsid w:val="00C90E50"/>
    <w:rsid w:val="00C9554D"/>
    <w:rsid w:val="00C95D84"/>
    <w:rsid w:val="00C97834"/>
    <w:rsid w:val="00C978CB"/>
    <w:rsid w:val="00CA3286"/>
    <w:rsid w:val="00CA3442"/>
    <w:rsid w:val="00CB026A"/>
    <w:rsid w:val="00CB2A59"/>
    <w:rsid w:val="00CB2ACE"/>
    <w:rsid w:val="00CC1BB2"/>
    <w:rsid w:val="00CC3170"/>
    <w:rsid w:val="00CC4238"/>
    <w:rsid w:val="00CD45DF"/>
    <w:rsid w:val="00CD47C8"/>
    <w:rsid w:val="00CD5C7D"/>
    <w:rsid w:val="00CE7901"/>
    <w:rsid w:val="00CF422D"/>
    <w:rsid w:val="00CF45F6"/>
    <w:rsid w:val="00CF4C5A"/>
    <w:rsid w:val="00CF6558"/>
    <w:rsid w:val="00D01CA2"/>
    <w:rsid w:val="00D10EC7"/>
    <w:rsid w:val="00D11004"/>
    <w:rsid w:val="00D131B8"/>
    <w:rsid w:val="00D210AC"/>
    <w:rsid w:val="00D222FC"/>
    <w:rsid w:val="00D30577"/>
    <w:rsid w:val="00D3548A"/>
    <w:rsid w:val="00D518D8"/>
    <w:rsid w:val="00D52306"/>
    <w:rsid w:val="00D57080"/>
    <w:rsid w:val="00D57F58"/>
    <w:rsid w:val="00D61CA7"/>
    <w:rsid w:val="00D71C0D"/>
    <w:rsid w:val="00D819D3"/>
    <w:rsid w:val="00D97368"/>
    <w:rsid w:val="00DA35E4"/>
    <w:rsid w:val="00DA73EC"/>
    <w:rsid w:val="00DB21A7"/>
    <w:rsid w:val="00DC6A33"/>
    <w:rsid w:val="00DD460F"/>
    <w:rsid w:val="00DE1333"/>
    <w:rsid w:val="00DE6BFF"/>
    <w:rsid w:val="00DF6676"/>
    <w:rsid w:val="00E03B5E"/>
    <w:rsid w:val="00E0765D"/>
    <w:rsid w:val="00E11C88"/>
    <w:rsid w:val="00E12F2B"/>
    <w:rsid w:val="00E216DE"/>
    <w:rsid w:val="00E21F86"/>
    <w:rsid w:val="00E328FF"/>
    <w:rsid w:val="00E34CFF"/>
    <w:rsid w:val="00E36785"/>
    <w:rsid w:val="00E378C7"/>
    <w:rsid w:val="00E41DFF"/>
    <w:rsid w:val="00E43603"/>
    <w:rsid w:val="00E43DFD"/>
    <w:rsid w:val="00E467E9"/>
    <w:rsid w:val="00E53678"/>
    <w:rsid w:val="00E57F1D"/>
    <w:rsid w:val="00E61901"/>
    <w:rsid w:val="00E63123"/>
    <w:rsid w:val="00E65157"/>
    <w:rsid w:val="00E6669E"/>
    <w:rsid w:val="00E67C06"/>
    <w:rsid w:val="00E70FBE"/>
    <w:rsid w:val="00E72262"/>
    <w:rsid w:val="00E76667"/>
    <w:rsid w:val="00E8542C"/>
    <w:rsid w:val="00E96B36"/>
    <w:rsid w:val="00E96BA0"/>
    <w:rsid w:val="00EA3683"/>
    <w:rsid w:val="00EB7FC9"/>
    <w:rsid w:val="00EC2E49"/>
    <w:rsid w:val="00EC4DB0"/>
    <w:rsid w:val="00EC6BD0"/>
    <w:rsid w:val="00ED0E82"/>
    <w:rsid w:val="00ED21F6"/>
    <w:rsid w:val="00ED34F0"/>
    <w:rsid w:val="00ED4636"/>
    <w:rsid w:val="00EE19F4"/>
    <w:rsid w:val="00EE719A"/>
    <w:rsid w:val="00EF02A0"/>
    <w:rsid w:val="00EF0E14"/>
    <w:rsid w:val="00EF1BA0"/>
    <w:rsid w:val="00EF5CA6"/>
    <w:rsid w:val="00EF64B3"/>
    <w:rsid w:val="00EF7F55"/>
    <w:rsid w:val="00F02958"/>
    <w:rsid w:val="00F03939"/>
    <w:rsid w:val="00F12CC8"/>
    <w:rsid w:val="00F13DA5"/>
    <w:rsid w:val="00F15469"/>
    <w:rsid w:val="00F16201"/>
    <w:rsid w:val="00F23934"/>
    <w:rsid w:val="00F36311"/>
    <w:rsid w:val="00F36594"/>
    <w:rsid w:val="00F43B1E"/>
    <w:rsid w:val="00F443AE"/>
    <w:rsid w:val="00F5586D"/>
    <w:rsid w:val="00F61407"/>
    <w:rsid w:val="00F70867"/>
    <w:rsid w:val="00F7146E"/>
    <w:rsid w:val="00F90A8A"/>
    <w:rsid w:val="00FA2064"/>
    <w:rsid w:val="00FA23B0"/>
    <w:rsid w:val="00FB4ECB"/>
    <w:rsid w:val="00FB61B4"/>
    <w:rsid w:val="00FC6970"/>
    <w:rsid w:val="00FD1848"/>
    <w:rsid w:val="00FD2243"/>
    <w:rsid w:val="00FD527A"/>
    <w:rsid w:val="00FE27C0"/>
    <w:rsid w:val="00FE40B3"/>
    <w:rsid w:val="00FF7F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628D"/>
  <w15:chartTrackingRefBased/>
  <w15:docId w15:val="{E49565D3-51FD-4763-971F-E0BECDF8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58"/>
    <w:pPr>
      <w:spacing w:after="0" w:line="240" w:lineRule="auto"/>
    </w:pPr>
  </w:style>
  <w:style w:type="paragraph" w:styleId="Ttulo1">
    <w:name w:val="heading 1"/>
    <w:basedOn w:val="Normal"/>
    <w:next w:val="Normal"/>
    <w:link w:val="Ttulo1Car"/>
    <w:uiPriority w:val="9"/>
    <w:qFormat/>
    <w:rsid w:val="009513EA"/>
    <w:pPr>
      <w:keepNext/>
      <w:keepLines/>
      <w:spacing w:before="360" w:after="80" w:line="259" w:lineRule="auto"/>
      <w:jc w:val="center"/>
      <w:outlineLvl w:val="0"/>
    </w:pPr>
    <w:rPr>
      <w:rFonts w:ascii="Montserrat" w:eastAsiaTheme="majorEastAsia" w:hAnsi="Montserrat" w:cstheme="majorBidi"/>
      <w:b/>
      <w:sz w:val="20"/>
      <w:szCs w:val="40"/>
    </w:rPr>
  </w:style>
  <w:style w:type="paragraph" w:styleId="Ttulo2">
    <w:name w:val="heading 2"/>
    <w:basedOn w:val="Normal"/>
    <w:next w:val="Normal"/>
    <w:link w:val="Ttulo2Car"/>
    <w:uiPriority w:val="9"/>
    <w:unhideWhenUsed/>
    <w:qFormat/>
    <w:rsid w:val="009513EA"/>
    <w:pPr>
      <w:keepNext/>
      <w:keepLines/>
      <w:spacing w:before="160" w:after="80" w:line="480" w:lineRule="auto"/>
      <w:jc w:val="center"/>
      <w:outlineLvl w:val="1"/>
    </w:pPr>
    <w:rPr>
      <w:rFonts w:ascii="Montserrat" w:eastAsiaTheme="majorEastAsia" w:hAnsi="Montserrat" w:cstheme="majorBidi"/>
      <w:b/>
      <w:sz w:val="20"/>
      <w:szCs w:val="32"/>
    </w:rPr>
  </w:style>
  <w:style w:type="paragraph" w:styleId="Ttulo3">
    <w:name w:val="heading 3"/>
    <w:basedOn w:val="Normal"/>
    <w:next w:val="Normal"/>
    <w:link w:val="Ttulo3Car"/>
    <w:uiPriority w:val="9"/>
    <w:unhideWhenUsed/>
    <w:qFormat/>
    <w:rsid w:val="00A90360"/>
    <w:pPr>
      <w:keepNext/>
      <w:keepLines/>
      <w:spacing w:before="160" w:after="80" w:line="480" w:lineRule="auto"/>
      <w:jc w:val="center"/>
      <w:outlineLvl w:val="2"/>
    </w:pPr>
    <w:rPr>
      <w:rFonts w:ascii="Geomanist" w:eastAsiaTheme="majorEastAsia" w:hAnsi="Geomanist" w:cstheme="majorBidi"/>
      <w:b/>
      <w:szCs w:val="28"/>
    </w:rPr>
  </w:style>
  <w:style w:type="paragraph" w:styleId="Ttulo4">
    <w:name w:val="heading 4"/>
    <w:basedOn w:val="Normal"/>
    <w:next w:val="Normal"/>
    <w:link w:val="Ttulo4Car"/>
    <w:uiPriority w:val="9"/>
    <w:semiHidden/>
    <w:unhideWhenUsed/>
    <w:qFormat/>
    <w:rsid w:val="00F02958"/>
    <w:pPr>
      <w:keepNext/>
      <w:keepLines/>
      <w:spacing w:before="80" w:after="40" w:line="259" w:lineRule="auto"/>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F02958"/>
    <w:pPr>
      <w:keepNext/>
      <w:keepLines/>
      <w:spacing w:before="80" w:after="40" w:line="259" w:lineRule="auto"/>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F02958"/>
    <w:pPr>
      <w:keepNext/>
      <w:keepLines/>
      <w:spacing w:before="40" w:line="259"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2958"/>
    <w:pPr>
      <w:keepNext/>
      <w:keepLines/>
      <w:spacing w:before="40" w:line="259"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2958"/>
    <w:pPr>
      <w:keepNext/>
      <w:keepLines/>
      <w:spacing w:line="259"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2958"/>
    <w:pPr>
      <w:keepNext/>
      <w:keepLines/>
      <w:spacing w:line="259"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13EA"/>
    <w:rPr>
      <w:rFonts w:ascii="Montserrat" w:eastAsiaTheme="majorEastAsia" w:hAnsi="Montserrat" w:cstheme="majorBidi"/>
      <w:b/>
      <w:sz w:val="20"/>
      <w:szCs w:val="40"/>
    </w:rPr>
  </w:style>
  <w:style w:type="character" w:customStyle="1" w:styleId="Ttulo2Car">
    <w:name w:val="Título 2 Car"/>
    <w:basedOn w:val="Fuentedeprrafopredeter"/>
    <w:link w:val="Ttulo2"/>
    <w:uiPriority w:val="9"/>
    <w:rsid w:val="009513EA"/>
    <w:rPr>
      <w:rFonts w:ascii="Montserrat" w:eastAsiaTheme="majorEastAsia" w:hAnsi="Montserrat" w:cstheme="majorBidi"/>
      <w:b/>
      <w:sz w:val="20"/>
      <w:szCs w:val="32"/>
    </w:rPr>
  </w:style>
  <w:style w:type="character" w:customStyle="1" w:styleId="Ttulo3Car">
    <w:name w:val="Título 3 Car"/>
    <w:basedOn w:val="Fuentedeprrafopredeter"/>
    <w:link w:val="Ttulo3"/>
    <w:uiPriority w:val="9"/>
    <w:rsid w:val="00A90360"/>
    <w:rPr>
      <w:rFonts w:ascii="Geomanist" w:eastAsiaTheme="majorEastAsia" w:hAnsi="Geomanist" w:cstheme="majorBidi"/>
      <w:b/>
      <w:szCs w:val="28"/>
    </w:rPr>
  </w:style>
  <w:style w:type="character" w:customStyle="1" w:styleId="Ttulo4Car">
    <w:name w:val="Título 4 Car"/>
    <w:basedOn w:val="Fuentedeprrafopredeter"/>
    <w:link w:val="Ttulo4"/>
    <w:uiPriority w:val="9"/>
    <w:semiHidden/>
    <w:rsid w:val="00F02958"/>
    <w:rPr>
      <w:rFonts w:eastAsiaTheme="majorEastAsia" w:cstheme="majorBidi"/>
      <w:i/>
      <w:iCs/>
      <w:color w:val="365F91" w:themeColor="accent1" w:themeShade="BF"/>
    </w:rPr>
  </w:style>
  <w:style w:type="character" w:customStyle="1" w:styleId="Ttulo5Car">
    <w:name w:val="Título 5 Car"/>
    <w:basedOn w:val="Fuentedeprrafopredeter"/>
    <w:link w:val="Ttulo5"/>
    <w:uiPriority w:val="9"/>
    <w:semiHidden/>
    <w:rsid w:val="00F02958"/>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F029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9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9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958"/>
    <w:rPr>
      <w:rFonts w:eastAsiaTheme="majorEastAsia" w:cstheme="majorBidi"/>
      <w:color w:val="272727" w:themeColor="text1" w:themeTint="D8"/>
    </w:rPr>
  </w:style>
  <w:style w:type="paragraph" w:styleId="Ttulo">
    <w:name w:val="Title"/>
    <w:basedOn w:val="Normal"/>
    <w:next w:val="Normal"/>
    <w:link w:val="TtuloCar"/>
    <w:uiPriority w:val="10"/>
    <w:qFormat/>
    <w:rsid w:val="00F0295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2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958"/>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29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958"/>
    <w:pPr>
      <w:spacing w:before="160" w:after="160" w:line="259" w:lineRule="auto"/>
      <w:jc w:val="center"/>
    </w:pPr>
    <w:rPr>
      <w:i/>
      <w:iCs/>
      <w:color w:val="404040" w:themeColor="text1" w:themeTint="BF"/>
    </w:rPr>
  </w:style>
  <w:style w:type="character" w:customStyle="1" w:styleId="CitaCar">
    <w:name w:val="Cita Car"/>
    <w:basedOn w:val="Fuentedeprrafopredeter"/>
    <w:link w:val="Cita"/>
    <w:uiPriority w:val="29"/>
    <w:rsid w:val="00F02958"/>
    <w:rPr>
      <w:i/>
      <w:iCs/>
      <w:color w:val="404040" w:themeColor="text1" w:themeTint="BF"/>
    </w:rPr>
  </w:style>
  <w:style w:type="paragraph" w:styleId="Prrafodelista">
    <w:name w:val="List Paragraph"/>
    <w:basedOn w:val="Normal"/>
    <w:uiPriority w:val="34"/>
    <w:qFormat/>
    <w:rsid w:val="00F02958"/>
    <w:pPr>
      <w:spacing w:after="160" w:line="259" w:lineRule="auto"/>
      <w:ind w:left="720"/>
      <w:contextualSpacing/>
    </w:pPr>
  </w:style>
  <w:style w:type="character" w:styleId="nfasisintenso">
    <w:name w:val="Intense Emphasis"/>
    <w:basedOn w:val="Fuentedeprrafopredeter"/>
    <w:uiPriority w:val="21"/>
    <w:qFormat/>
    <w:rsid w:val="00F02958"/>
    <w:rPr>
      <w:i/>
      <w:iCs/>
      <w:color w:val="365F91" w:themeColor="accent1" w:themeShade="BF"/>
    </w:rPr>
  </w:style>
  <w:style w:type="paragraph" w:styleId="Citadestacada">
    <w:name w:val="Intense Quote"/>
    <w:basedOn w:val="Normal"/>
    <w:next w:val="Normal"/>
    <w:link w:val="CitadestacadaCar"/>
    <w:uiPriority w:val="30"/>
    <w:qFormat/>
    <w:rsid w:val="00F02958"/>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F02958"/>
    <w:rPr>
      <w:i/>
      <w:iCs/>
      <w:color w:val="365F91" w:themeColor="accent1" w:themeShade="BF"/>
    </w:rPr>
  </w:style>
  <w:style w:type="character" w:styleId="Referenciaintensa">
    <w:name w:val="Intense Reference"/>
    <w:basedOn w:val="Fuentedeprrafopredeter"/>
    <w:uiPriority w:val="32"/>
    <w:qFormat/>
    <w:rsid w:val="00F02958"/>
    <w:rPr>
      <w:b/>
      <w:bCs/>
      <w:smallCaps/>
      <w:color w:val="365F91" w:themeColor="accent1" w:themeShade="BF"/>
      <w:spacing w:val="5"/>
    </w:rPr>
  </w:style>
  <w:style w:type="paragraph" w:styleId="Encabezado">
    <w:name w:val="header"/>
    <w:basedOn w:val="Normal"/>
    <w:link w:val="EncabezadoCar"/>
    <w:uiPriority w:val="99"/>
    <w:unhideWhenUsed/>
    <w:rsid w:val="00F02958"/>
    <w:pPr>
      <w:tabs>
        <w:tab w:val="center" w:pos="4419"/>
        <w:tab w:val="right" w:pos="8838"/>
      </w:tabs>
    </w:pPr>
  </w:style>
  <w:style w:type="character" w:customStyle="1" w:styleId="EncabezadoCar">
    <w:name w:val="Encabezado Car"/>
    <w:basedOn w:val="Fuentedeprrafopredeter"/>
    <w:link w:val="Encabezado"/>
    <w:uiPriority w:val="99"/>
    <w:rsid w:val="00F02958"/>
    <w:rPr>
      <w:rFonts w:eastAsiaTheme="minorEastAsia"/>
      <w:kern w:val="0"/>
      <w:sz w:val="24"/>
      <w:szCs w:val="24"/>
      <w14:ligatures w14:val="none"/>
    </w:rPr>
  </w:style>
  <w:style w:type="paragraph" w:styleId="Piedepgina">
    <w:name w:val="footer"/>
    <w:basedOn w:val="Normal"/>
    <w:link w:val="PiedepginaCar"/>
    <w:uiPriority w:val="99"/>
    <w:unhideWhenUsed/>
    <w:rsid w:val="00F02958"/>
    <w:pPr>
      <w:tabs>
        <w:tab w:val="center" w:pos="4419"/>
        <w:tab w:val="right" w:pos="8838"/>
      </w:tabs>
    </w:pPr>
  </w:style>
  <w:style w:type="character" w:customStyle="1" w:styleId="PiedepginaCar">
    <w:name w:val="Pie de página Car"/>
    <w:basedOn w:val="Fuentedeprrafopredeter"/>
    <w:link w:val="Piedepgina"/>
    <w:uiPriority w:val="99"/>
    <w:rsid w:val="00F02958"/>
    <w:rPr>
      <w:rFonts w:eastAsiaTheme="minorEastAsia"/>
      <w:kern w:val="0"/>
      <w:sz w:val="24"/>
      <w:szCs w:val="24"/>
      <w14:ligatures w14:val="none"/>
    </w:rPr>
  </w:style>
  <w:style w:type="character" w:styleId="Refdecomentario">
    <w:name w:val="annotation reference"/>
    <w:basedOn w:val="Fuentedeprrafopredeter"/>
    <w:rsid w:val="00921848"/>
    <w:rPr>
      <w:sz w:val="16"/>
      <w:szCs w:val="16"/>
    </w:rPr>
  </w:style>
  <w:style w:type="paragraph" w:styleId="Textocomentario">
    <w:name w:val="annotation text"/>
    <w:basedOn w:val="Normal"/>
    <w:link w:val="TextocomentarioCar"/>
    <w:rsid w:val="00921848"/>
    <w:pPr>
      <w:suppressAutoHyphens/>
      <w:autoSpaceDN w:val="0"/>
      <w:spacing w:after="160"/>
    </w:pPr>
    <w:rPr>
      <w:rFonts w:ascii="Aptos" w:eastAsia="Aptos" w:hAnsi="Aptos" w:cs="Times New Roman"/>
      <w:kern w:val="3"/>
      <w:sz w:val="20"/>
      <w:szCs w:val="20"/>
    </w:rPr>
  </w:style>
  <w:style w:type="character" w:customStyle="1" w:styleId="TextocomentarioCar">
    <w:name w:val="Texto comentario Car"/>
    <w:basedOn w:val="Fuentedeprrafopredeter"/>
    <w:link w:val="Textocomentario"/>
    <w:rsid w:val="00921848"/>
    <w:rPr>
      <w:rFonts w:ascii="Aptos" w:eastAsia="Aptos" w:hAnsi="Aptos" w:cs="Times New Roman"/>
      <w:kern w:val="3"/>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21848"/>
    <w:rPr>
      <w:b/>
      <w:bCs/>
    </w:rPr>
  </w:style>
  <w:style w:type="character" w:customStyle="1" w:styleId="AsuntodelcomentarioCar">
    <w:name w:val="Asunto del comentario Car"/>
    <w:basedOn w:val="TextocomentarioCar"/>
    <w:link w:val="Asuntodelcomentario"/>
    <w:uiPriority w:val="99"/>
    <w:semiHidden/>
    <w:rsid w:val="00921848"/>
    <w:rPr>
      <w:rFonts w:ascii="Aptos" w:eastAsia="Aptos" w:hAnsi="Aptos" w:cs="Times New Roman"/>
      <w:b/>
      <w:bCs/>
      <w:kern w:val="3"/>
      <w:sz w:val="20"/>
      <w:szCs w:val="20"/>
      <w14:ligatures w14:val="none"/>
    </w:rPr>
  </w:style>
  <w:style w:type="character" w:styleId="Hipervnculo">
    <w:name w:val="Hyperlink"/>
    <w:basedOn w:val="Fuentedeprrafopredeter"/>
    <w:uiPriority w:val="99"/>
    <w:unhideWhenUsed/>
    <w:rsid w:val="00FA23B0"/>
    <w:rPr>
      <w:color w:val="0000FF" w:themeColor="hyperlink"/>
      <w:u w:val="single"/>
    </w:rPr>
  </w:style>
  <w:style w:type="character" w:customStyle="1" w:styleId="Mencinsinresolver1">
    <w:name w:val="Mención sin resolver1"/>
    <w:basedOn w:val="Fuentedeprrafopredeter"/>
    <w:uiPriority w:val="99"/>
    <w:semiHidden/>
    <w:unhideWhenUsed/>
    <w:rsid w:val="00FA23B0"/>
    <w:rPr>
      <w:color w:val="605E5C"/>
      <w:shd w:val="clear" w:color="auto" w:fill="E1DFDD"/>
    </w:rPr>
  </w:style>
  <w:style w:type="paragraph" w:styleId="Sinespaciado">
    <w:name w:val="No Spacing"/>
    <w:uiPriority w:val="1"/>
    <w:qFormat/>
    <w:rsid w:val="00FA2064"/>
    <w:pPr>
      <w:spacing w:after="0" w:line="240" w:lineRule="auto"/>
    </w:pPr>
    <w:rPr>
      <w:rFonts w:eastAsiaTheme="minorEastAsia"/>
      <w:kern w:val="0"/>
      <w:sz w:val="24"/>
      <w:szCs w:val="24"/>
      <w14:ligatures w14:val="none"/>
    </w:rPr>
  </w:style>
  <w:style w:type="paragraph" w:styleId="Textodeglobo">
    <w:name w:val="Balloon Text"/>
    <w:basedOn w:val="Normal"/>
    <w:link w:val="TextodegloboCar"/>
    <w:uiPriority w:val="99"/>
    <w:semiHidden/>
    <w:unhideWhenUsed/>
    <w:rsid w:val="00154A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4A08"/>
    <w:rPr>
      <w:rFonts w:ascii="Segoe UI" w:eastAsiaTheme="minorEastAsia" w:hAnsi="Segoe UI" w:cs="Segoe UI"/>
      <w:kern w:val="0"/>
      <w:sz w:val="18"/>
      <w:szCs w:val="18"/>
      <w14:ligatures w14:val="none"/>
    </w:rPr>
  </w:style>
  <w:style w:type="table" w:styleId="Tablaconcuadrcula">
    <w:name w:val="Table Grid"/>
    <w:basedOn w:val="Tablanormal"/>
    <w:uiPriority w:val="39"/>
    <w:rsid w:val="001A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nfasis1">
    <w:name w:val="List Table 4 Accent 1"/>
    <w:basedOn w:val="Tablanormal"/>
    <w:uiPriority w:val="49"/>
    <w:rsid w:val="001A0F1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xcontentpasted0">
    <w:name w:val="x_contentpasted0"/>
    <w:basedOn w:val="Fuentedeprrafopredeter"/>
    <w:rsid w:val="00F43B1E"/>
  </w:style>
  <w:style w:type="paragraph" w:styleId="TDC1">
    <w:name w:val="toc 1"/>
    <w:basedOn w:val="Normal"/>
    <w:next w:val="Normal"/>
    <w:autoRedefine/>
    <w:uiPriority w:val="39"/>
    <w:unhideWhenUsed/>
    <w:rsid w:val="009513EA"/>
    <w:pPr>
      <w:spacing w:before="120" w:line="480" w:lineRule="auto"/>
      <w:jc w:val="both"/>
    </w:pPr>
    <w:rPr>
      <w:rFonts w:ascii="Montserrat" w:hAnsi="Montserrat"/>
      <w:b/>
      <w:bCs/>
      <w:iCs/>
      <w:sz w:val="20"/>
    </w:rPr>
  </w:style>
  <w:style w:type="paragraph" w:styleId="TDC2">
    <w:name w:val="toc 2"/>
    <w:basedOn w:val="Normal"/>
    <w:next w:val="Normal"/>
    <w:autoRedefine/>
    <w:uiPriority w:val="39"/>
    <w:unhideWhenUsed/>
    <w:rsid w:val="009513EA"/>
    <w:pPr>
      <w:spacing w:before="120" w:line="360" w:lineRule="auto"/>
      <w:ind w:left="240"/>
      <w:jc w:val="both"/>
    </w:pPr>
    <w:rPr>
      <w:rFonts w:ascii="Montserrat" w:hAnsi="Montserrat"/>
      <w:bCs/>
      <w:sz w:val="20"/>
    </w:rPr>
  </w:style>
  <w:style w:type="paragraph" w:styleId="TDC3">
    <w:name w:val="toc 3"/>
    <w:basedOn w:val="Normal"/>
    <w:next w:val="Normal"/>
    <w:autoRedefine/>
    <w:uiPriority w:val="39"/>
    <w:unhideWhenUsed/>
    <w:rsid w:val="005445E9"/>
    <w:pPr>
      <w:spacing w:line="480" w:lineRule="auto"/>
      <w:ind w:left="480"/>
    </w:pPr>
    <w:rPr>
      <w:rFonts w:ascii="Geomanist" w:hAnsi="Geomanist"/>
      <w:sz w:val="20"/>
      <w:szCs w:val="20"/>
    </w:rPr>
  </w:style>
  <w:style w:type="paragraph" w:styleId="TDC4">
    <w:name w:val="toc 4"/>
    <w:basedOn w:val="Normal"/>
    <w:next w:val="Normal"/>
    <w:autoRedefine/>
    <w:uiPriority w:val="39"/>
    <w:unhideWhenUsed/>
    <w:rsid w:val="00A06E49"/>
    <w:pPr>
      <w:ind w:left="720"/>
    </w:pPr>
    <w:rPr>
      <w:sz w:val="20"/>
      <w:szCs w:val="20"/>
    </w:rPr>
  </w:style>
  <w:style w:type="paragraph" w:styleId="TDC5">
    <w:name w:val="toc 5"/>
    <w:basedOn w:val="Normal"/>
    <w:next w:val="Normal"/>
    <w:autoRedefine/>
    <w:uiPriority w:val="39"/>
    <w:unhideWhenUsed/>
    <w:rsid w:val="00A06E49"/>
    <w:pPr>
      <w:ind w:left="960"/>
    </w:pPr>
    <w:rPr>
      <w:sz w:val="20"/>
      <w:szCs w:val="20"/>
    </w:rPr>
  </w:style>
  <w:style w:type="paragraph" w:styleId="TDC6">
    <w:name w:val="toc 6"/>
    <w:basedOn w:val="Normal"/>
    <w:next w:val="Normal"/>
    <w:autoRedefine/>
    <w:uiPriority w:val="39"/>
    <w:unhideWhenUsed/>
    <w:rsid w:val="00A06E49"/>
    <w:pPr>
      <w:ind w:left="1200"/>
    </w:pPr>
    <w:rPr>
      <w:sz w:val="20"/>
      <w:szCs w:val="20"/>
    </w:rPr>
  </w:style>
  <w:style w:type="paragraph" w:styleId="TDC7">
    <w:name w:val="toc 7"/>
    <w:basedOn w:val="Normal"/>
    <w:next w:val="Normal"/>
    <w:autoRedefine/>
    <w:uiPriority w:val="39"/>
    <w:unhideWhenUsed/>
    <w:rsid w:val="00A06E49"/>
    <w:pPr>
      <w:ind w:left="1440"/>
    </w:pPr>
    <w:rPr>
      <w:sz w:val="20"/>
      <w:szCs w:val="20"/>
    </w:rPr>
  </w:style>
  <w:style w:type="paragraph" w:styleId="TDC8">
    <w:name w:val="toc 8"/>
    <w:basedOn w:val="Normal"/>
    <w:next w:val="Normal"/>
    <w:autoRedefine/>
    <w:uiPriority w:val="39"/>
    <w:unhideWhenUsed/>
    <w:rsid w:val="00A06E49"/>
    <w:pPr>
      <w:ind w:left="1680"/>
    </w:pPr>
    <w:rPr>
      <w:sz w:val="20"/>
      <w:szCs w:val="20"/>
    </w:rPr>
  </w:style>
  <w:style w:type="paragraph" w:styleId="TDC9">
    <w:name w:val="toc 9"/>
    <w:basedOn w:val="Normal"/>
    <w:next w:val="Normal"/>
    <w:autoRedefine/>
    <w:uiPriority w:val="39"/>
    <w:unhideWhenUsed/>
    <w:rsid w:val="00A06E49"/>
    <w:pPr>
      <w:ind w:left="1920"/>
    </w:pPr>
    <w:rPr>
      <w:sz w:val="20"/>
      <w:szCs w:val="20"/>
    </w:rPr>
  </w:style>
  <w:style w:type="paragraph" w:styleId="Sangra2detindependiente">
    <w:name w:val="Body Text Indent 2"/>
    <w:basedOn w:val="Normal"/>
    <w:link w:val="Sangra2detindependienteCar"/>
    <w:semiHidden/>
    <w:rsid w:val="009F5CB7"/>
    <w:pPr>
      <w:ind w:left="708"/>
      <w:jc w:val="both"/>
    </w:pPr>
    <w:rPr>
      <w:rFonts w:ascii="Comic Sans MS" w:eastAsia="Times New Roman" w:hAnsi="Comic Sans MS" w:cs="Times New Roman"/>
      <w:i/>
      <w:kern w:val="0"/>
      <w:sz w:val="24"/>
      <w:szCs w:val="20"/>
      <w:lang w:eastAsia="es-ES"/>
      <w14:ligatures w14:val="none"/>
    </w:rPr>
  </w:style>
  <w:style w:type="character" w:customStyle="1" w:styleId="Sangra2detindependienteCar">
    <w:name w:val="Sangría 2 de t. independiente Car"/>
    <w:basedOn w:val="Fuentedeprrafopredeter"/>
    <w:link w:val="Sangra2detindependiente"/>
    <w:semiHidden/>
    <w:rsid w:val="009F5CB7"/>
    <w:rPr>
      <w:rFonts w:ascii="Comic Sans MS" w:eastAsia="Times New Roman" w:hAnsi="Comic Sans MS" w:cs="Times New Roman"/>
      <w:i/>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03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D421D-57B4-4D58-BF4D-9AE73CAD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20</Pages>
  <Words>5212</Words>
  <Characters>28670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Colegio Nacional de Educacion Profesional Tecnica</Company>
  <LinksUpToDate>false</LinksUpToDate>
  <CharactersWithSpaces>33815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MIRIAM RANGEL CORREA</dc:creator>
  <cp:keywords/>
  <dc:description/>
  <cp:lastModifiedBy>Gessyca Miriam Rangel Correa</cp:lastModifiedBy>
  <cp:revision>41</cp:revision>
  <dcterms:created xsi:type="dcterms:W3CDTF">2025-01-13T19:31:00Z</dcterms:created>
  <dcterms:modified xsi:type="dcterms:W3CDTF">2025-03-21T20:43:00Z</dcterms:modified>
</cp:coreProperties>
</file>